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85A9B" w14:textId="413E29C1" w:rsidR="000A6648" w:rsidRDefault="00E3056E">
      <w:r>
        <w:rPr>
          <w:noProof/>
        </w:rPr>
        <w:drawing>
          <wp:inline distT="0" distB="0" distL="0" distR="0" wp14:anchorId="6C899111" wp14:editId="48E85D0F">
            <wp:extent cx="2783971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9.1 Figure 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188" cy="198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123493" wp14:editId="6224538C">
            <wp:extent cx="2686050" cy="19476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29.1 Figure 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793" cy="196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0D73AF" wp14:editId="53207767">
            <wp:extent cx="2552700" cy="18186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29.1 Figure 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287" cy="185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8F51B" w14:textId="77777777" w:rsidR="00E3056E" w:rsidRPr="001F391F" w:rsidRDefault="00E3056E" w:rsidP="00E3056E">
      <w:pPr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</w:pPr>
      <w:r w:rsidRPr="00D96931">
        <w:rPr>
          <w:rFonts w:ascii="Times New Roman" w:hAnsi="Times New Roman" w:cs="Times New Roman"/>
          <w:b/>
          <w:bCs/>
          <w:sz w:val="20"/>
          <w:szCs w:val="20"/>
        </w:rPr>
        <w:t>Figures</w:t>
      </w:r>
      <w:r w:rsidRPr="00D96931">
        <w:rPr>
          <w:rFonts w:ascii="Times New Roman" w:hAnsi="Times New Roman" w:cs="Times New Roman"/>
          <w:sz w:val="20"/>
          <w:szCs w:val="20"/>
        </w:rPr>
        <w:t>: 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Left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r w:rsidRPr="00BA5C9D">
        <w:rPr>
          <w:rFonts w:ascii="Times New Roman" w:hAnsi="Times New Roman" w:cs="Times New Roman"/>
          <w:sz w:val="20"/>
          <w:szCs w:val="20"/>
          <w:lang w:eastAsia="zh-CN"/>
        </w:rPr>
        <w:t>Proposed row-access aware read tracking, a) schematic, b)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</w:t>
      </w:r>
      <w:r w:rsidRPr="00BA5C9D">
        <w:rPr>
          <w:rFonts w:ascii="Times New Roman" w:hAnsi="Times New Roman" w:cs="Times New Roman"/>
          <w:sz w:val="20"/>
          <w:szCs w:val="20"/>
          <w:lang w:eastAsia="zh-CN"/>
        </w:rPr>
        <w:t>read dynamic power comparison between near- and far-BL read</w:t>
      </w:r>
      <w:r w:rsidRPr="00D96931">
        <w:rPr>
          <w:rFonts w:ascii="Times New Roman" w:hAnsi="Times New Roman" w:cs="Times New Roman"/>
          <w:sz w:val="20"/>
          <w:szCs w:val="20"/>
        </w:rPr>
        <w:t>.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(</w:t>
      </w:r>
      <w:r w:rsidRPr="00D96931">
        <w:rPr>
          <w:rFonts w:ascii="Times New Roman" w:eastAsia="Yu Gothic" w:hAnsi="Times New Roman" w:cs="Times New Roman"/>
          <w:b/>
          <w:bCs/>
          <w:sz w:val="20"/>
          <w:szCs w:val="20"/>
          <w:lang w:eastAsia="ja-JP"/>
        </w:rPr>
        <w:t>Middle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) </w:t>
      </w:r>
      <w:r w:rsidRPr="002A52F3">
        <w:rPr>
          <w:rFonts w:ascii="Times New Roman" w:hAnsi="Times New Roman" w:cs="Times New Roman"/>
          <w:sz w:val="20"/>
          <w:szCs w:val="20"/>
          <w:lang w:eastAsia="zh-CN"/>
        </w:rPr>
        <w:t>Proposed row-access aware WA circuit and its impact on write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</w:t>
      </w:r>
      <w:r w:rsidRPr="002A52F3">
        <w:rPr>
          <w:rFonts w:ascii="Times New Roman" w:hAnsi="Times New Roman" w:cs="Times New Roman"/>
          <w:sz w:val="20"/>
          <w:szCs w:val="20"/>
          <w:lang w:eastAsia="zh-CN"/>
        </w:rPr>
        <w:t>dynamic power, a) schematic, b) NBL waveforms,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</w:t>
      </w:r>
      <w:r w:rsidRPr="002A52F3">
        <w:rPr>
          <w:rFonts w:ascii="Times New Roman" w:hAnsi="Times New Roman" w:cs="Times New Roman"/>
          <w:sz w:val="20"/>
          <w:szCs w:val="20"/>
          <w:lang w:eastAsia="zh-CN"/>
        </w:rPr>
        <w:t>c)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</w:t>
      </w:r>
      <w:r w:rsidRPr="002A52F3">
        <w:rPr>
          <w:rFonts w:ascii="Times New Roman" w:hAnsi="Times New Roman" w:cs="Times New Roman"/>
          <w:sz w:val="20"/>
          <w:szCs w:val="20"/>
          <w:lang w:eastAsia="zh-CN"/>
        </w:rPr>
        <w:t>write power comparison for near- and far-BL.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</w:t>
      </w:r>
      <w:r w:rsidRPr="00D96931">
        <w:rPr>
          <w:rFonts w:ascii="Times New Roman" w:hAnsi="Times New Roman" w:cs="Times New Roman"/>
          <w:sz w:val="20"/>
          <w:szCs w:val="20"/>
        </w:rPr>
        <w:t>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Right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r w:rsidRPr="00237333">
        <w:rPr>
          <w:rFonts w:ascii="Times New Roman" w:hAnsi="Times New Roman" w:cs="Times New Roman"/>
          <w:sz w:val="20"/>
          <w:szCs w:val="20"/>
          <w:lang w:eastAsia="zh-CN"/>
        </w:rPr>
        <w:t>Measured silicon data, a) measured write dynamic power, b)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</w:t>
      </w:r>
      <w:proofErr w:type="spellStart"/>
      <w:r w:rsidRPr="00237333">
        <w:rPr>
          <w:rFonts w:ascii="Times New Roman" w:hAnsi="Times New Roman" w:cs="Times New Roman"/>
          <w:sz w:val="20"/>
          <w:szCs w:val="20"/>
          <w:lang w:eastAsia="zh-CN"/>
        </w:rPr>
        <w:t>V</w:t>
      </w:r>
      <w:r w:rsidRPr="001F391F">
        <w:rPr>
          <w:rFonts w:ascii="Times New Roman" w:hAnsi="Times New Roman" w:cs="Times New Roman"/>
          <w:sz w:val="20"/>
          <w:szCs w:val="20"/>
          <w:vertAlign w:val="subscript"/>
          <w:lang w:eastAsia="zh-CN"/>
        </w:rPr>
        <w:t>min</w:t>
      </w:r>
      <w:proofErr w:type="spellEnd"/>
      <w:r w:rsidRPr="00237333">
        <w:rPr>
          <w:rFonts w:ascii="Times New Roman" w:hAnsi="Times New Roman" w:cs="Times New Roman"/>
          <w:sz w:val="20"/>
          <w:szCs w:val="20"/>
          <w:lang w:eastAsia="zh-CN"/>
        </w:rPr>
        <w:t xml:space="preserve"> distribution, c) </w:t>
      </w:r>
      <w:proofErr w:type="spellStart"/>
      <w:r w:rsidRPr="00237333">
        <w:rPr>
          <w:rFonts w:ascii="Times New Roman" w:hAnsi="Times New Roman" w:cs="Times New Roman"/>
          <w:sz w:val="20"/>
          <w:szCs w:val="20"/>
          <w:lang w:eastAsia="zh-CN"/>
        </w:rPr>
        <w:t>V</w:t>
      </w:r>
      <w:r w:rsidRPr="001F391F">
        <w:rPr>
          <w:rFonts w:ascii="Times New Roman" w:hAnsi="Times New Roman" w:cs="Times New Roman"/>
          <w:sz w:val="20"/>
          <w:szCs w:val="20"/>
          <w:vertAlign w:val="subscript"/>
          <w:lang w:eastAsia="zh-CN"/>
        </w:rPr>
        <w:t>chip</w:t>
      </w:r>
      <w:proofErr w:type="spellEnd"/>
      <w:r w:rsidRPr="00237333">
        <w:rPr>
          <w:rFonts w:ascii="Times New Roman" w:hAnsi="Times New Roman" w:cs="Times New Roman"/>
          <w:sz w:val="20"/>
          <w:szCs w:val="20"/>
          <w:lang w:eastAsia="zh-CN"/>
        </w:rPr>
        <w:t xml:space="preserve"> vs. </w:t>
      </w:r>
      <w:proofErr w:type="spellStart"/>
      <w:r w:rsidRPr="00237333">
        <w:rPr>
          <w:rFonts w:ascii="Times New Roman" w:hAnsi="Times New Roman" w:cs="Times New Roman"/>
          <w:sz w:val="20"/>
          <w:szCs w:val="20"/>
          <w:lang w:eastAsia="zh-CN"/>
        </w:rPr>
        <w:t>V</w:t>
      </w:r>
      <w:r w:rsidRPr="001F391F">
        <w:rPr>
          <w:rFonts w:ascii="Times New Roman" w:hAnsi="Times New Roman" w:cs="Times New Roman"/>
          <w:sz w:val="20"/>
          <w:szCs w:val="20"/>
          <w:vertAlign w:val="subscript"/>
          <w:lang w:eastAsia="zh-CN"/>
        </w:rPr>
        <w:t>cell</w:t>
      </w:r>
      <w:proofErr w:type="spellEnd"/>
      <w:r w:rsidRPr="00237333">
        <w:rPr>
          <w:rFonts w:ascii="Times New Roman" w:hAnsi="Times New Roman" w:cs="Times New Roman"/>
          <w:sz w:val="20"/>
          <w:szCs w:val="20"/>
          <w:lang w:eastAsia="zh-CN"/>
        </w:rPr>
        <w:t xml:space="preserve"> shmoo plot.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(Paper </w:t>
      </w:r>
      <w:r w:rsidRPr="00822DFC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C29.1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 “</w:t>
      </w:r>
      <w:r w:rsidRPr="00514DE6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A 2nm 37.4 Mbit/mm² Dual-Rail SRAM with Row-Access Aware Read Tracking and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 xml:space="preserve"> </w:t>
      </w:r>
      <w:r w:rsidRPr="00514DE6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Write Assist Circuits Enabling 2.28pJ/Access Energy Efficient Operatio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n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,”</w:t>
      </w:r>
      <w:r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R. T</w:t>
      </w:r>
      <w:r w:rsidRPr="004D44FA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akamatsu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 xml:space="preserve"> 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et al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, TSMC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)</w:t>
      </w:r>
    </w:p>
    <w:p w14:paraId="0BA79212" w14:textId="369B8692" w:rsidR="00E3056E" w:rsidRDefault="00E3056E" w:rsidP="00E3056E">
      <w:pPr>
        <w:rPr>
          <w:rFonts w:ascii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08D49AC6" w14:textId="77777777" w:rsidR="00E3056E" w:rsidRDefault="00E3056E"/>
    <w:sectPr w:rsidR="00E3056E" w:rsidSect="00E3056E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6E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056E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CA15F"/>
  <w15:chartTrackingRefBased/>
  <w15:docId w15:val="{4E599B5E-DB70-4849-AEA4-193EC5C4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2026-04-24T14:32:00Z</dcterms:created>
  <dcterms:modified xsi:type="dcterms:W3CDTF">2026-04-24T14:36:00Z</dcterms:modified>
</cp:coreProperties>
</file>