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76258" w14:textId="6E9D64EC" w:rsidR="00D82FBF" w:rsidRPr="00A132CD" w:rsidRDefault="00D82FBF" w:rsidP="00D82FBF">
      <w:pPr>
        <w:jc w:val="center"/>
        <w:rPr>
          <w:color w:val="000000" w:themeColor="text1"/>
        </w:rPr>
      </w:pPr>
      <w:r w:rsidRPr="00A132CD">
        <w:rPr>
          <w:noProof/>
          <w:color w:val="000000" w:themeColor="text1"/>
        </w:rPr>
        <w:drawing>
          <wp:inline distT="0" distB="0" distL="0" distR="0" wp14:anchorId="1EFBB04A" wp14:editId="22C6D3BE">
            <wp:extent cx="1993900" cy="201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6-VSLI-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93900" cy="2019300"/>
                    </a:xfrm>
                    <a:prstGeom prst="rect">
                      <a:avLst/>
                    </a:prstGeom>
                  </pic:spPr>
                </pic:pic>
              </a:graphicData>
            </a:graphic>
          </wp:inline>
        </w:drawing>
      </w:r>
    </w:p>
    <w:p w14:paraId="11049A98" w14:textId="77777777" w:rsidR="00D82FBF" w:rsidRPr="00A132CD" w:rsidRDefault="00D82FBF" w:rsidP="00D82FBF">
      <w:pPr>
        <w:pStyle w:val="Title"/>
        <w:jc w:val="center"/>
        <w:rPr>
          <w:rFonts w:ascii="Times New Roman" w:hAnsi="Times New Roman" w:cs="Times New Roman"/>
          <w:b/>
          <w:bCs/>
          <w:sz w:val="32"/>
          <w:szCs w:val="32"/>
        </w:rPr>
      </w:pPr>
      <w:r w:rsidRPr="00A132CD">
        <w:rPr>
          <w:rFonts w:ascii="Times New Roman" w:hAnsi="Times New Roman" w:cs="Times New Roman"/>
          <w:b/>
          <w:bCs/>
          <w:sz w:val="32"/>
          <w:szCs w:val="32"/>
        </w:rPr>
        <w:t>Technical Highlights from the 202</w:t>
      </w:r>
      <w:r w:rsidRPr="00A132CD">
        <w:rPr>
          <w:rFonts w:ascii="Times New Roman" w:hAnsi="Times New Roman" w:cs="Times New Roman"/>
          <w:b/>
          <w:bCs/>
          <w:sz w:val="32"/>
          <w:szCs w:val="32"/>
          <w:lang w:eastAsia="ja-JP"/>
        </w:rPr>
        <w:t xml:space="preserve">6 </w:t>
      </w:r>
      <w:r w:rsidRPr="00A132CD">
        <w:rPr>
          <w:rFonts w:ascii="Times New Roman" w:hAnsi="Times New Roman" w:cs="Times New Roman"/>
          <w:b/>
          <w:bCs/>
          <w:sz w:val="32"/>
          <w:szCs w:val="32"/>
        </w:rPr>
        <w:t>Symposium</w:t>
      </w:r>
      <w:r w:rsidRPr="00A132CD">
        <w:rPr>
          <w:rFonts w:ascii="Times New Roman" w:hAnsi="Times New Roman" w:cs="Times New Roman"/>
          <w:b/>
          <w:bCs/>
          <w:sz w:val="32"/>
          <w:szCs w:val="32"/>
        </w:rPr>
        <w:br/>
        <w:t>on VLSI Technology and Circuits</w:t>
      </w:r>
    </w:p>
    <w:p w14:paraId="78AB7DC6" w14:textId="77777777" w:rsidR="00D82FBF" w:rsidRPr="00A132CD" w:rsidRDefault="00D82FBF" w:rsidP="00D82FBF">
      <w:pPr>
        <w:rPr>
          <w:rFonts w:ascii="Times New Roman" w:hAnsi="Times New Roman" w:cs="Times New Roman"/>
          <w:b/>
          <w:color w:val="000000" w:themeColor="text1"/>
        </w:rPr>
      </w:pPr>
    </w:p>
    <w:p w14:paraId="66051CD9" w14:textId="213E40E6" w:rsidR="00D82FBF" w:rsidRPr="00A132CD" w:rsidRDefault="00D82FBF" w:rsidP="00D82FBF">
      <w:pPr>
        <w:rPr>
          <w:rFonts w:ascii="Times New Roman" w:hAnsi="Times New Roman" w:cs="Times New Roman"/>
          <w:color w:val="000000" w:themeColor="text1"/>
        </w:rPr>
      </w:pPr>
      <w:r w:rsidRPr="00A132CD">
        <w:rPr>
          <w:rFonts w:ascii="Times New Roman" w:hAnsi="Times New Roman" w:cs="Times New Roman"/>
          <w:color w:val="000000" w:themeColor="text1"/>
        </w:rPr>
        <w:t>The 202</w:t>
      </w:r>
      <w:r w:rsidRPr="00A132CD">
        <w:rPr>
          <w:rFonts w:ascii="Times New Roman" w:hAnsi="Times New Roman" w:cs="Times New Roman"/>
          <w:color w:val="000000" w:themeColor="text1"/>
          <w:lang w:eastAsia="ja-JP"/>
        </w:rPr>
        <w:t>6</w:t>
      </w:r>
      <w:r w:rsidRPr="00A132CD">
        <w:rPr>
          <w:rFonts w:ascii="Times New Roman" w:hAnsi="Times New Roman" w:cs="Times New Roman"/>
          <w:color w:val="000000" w:themeColor="text1"/>
        </w:rPr>
        <w:t xml:space="preserve"> IEEE/JSAP Symposium on VLSI Technology and Circuits is a premier international conference scheduled for June 14 - 18, 2026 that showcases breakthroughs, advances, and evolution of micro/nanoelectronics. The joint technology and circuits symposium will be held in person at the Hilton Hawaiian Village in Honolulu, Hawaii to enable networking opportunities, with access to OnDemand content following the Symposium. </w:t>
      </w:r>
    </w:p>
    <w:p w14:paraId="6D309DDA" w14:textId="77777777" w:rsidR="00D82FBF" w:rsidRPr="00A132CD" w:rsidRDefault="00D82FBF" w:rsidP="00D82FBF">
      <w:pPr>
        <w:rPr>
          <w:rFonts w:ascii="Times New Roman" w:hAnsi="Times New Roman" w:cs="Times New Roman"/>
          <w:color w:val="000000" w:themeColor="text1"/>
        </w:rPr>
      </w:pPr>
    </w:p>
    <w:p w14:paraId="7D24990C" w14:textId="77777777" w:rsidR="00D82FBF" w:rsidRPr="00A132CD" w:rsidRDefault="00D82FBF" w:rsidP="00D82FBF">
      <w:pPr>
        <w:rPr>
          <w:rFonts w:ascii="Times New Roman" w:eastAsia="Times New Roman" w:hAnsi="Times New Roman" w:cs="Times New Roman"/>
          <w:color w:val="000000" w:themeColor="text1"/>
          <w:kern w:val="0"/>
          <w14:ligatures w14:val="none"/>
        </w:rPr>
      </w:pPr>
      <w:r w:rsidRPr="00A132CD">
        <w:rPr>
          <w:rFonts w:ascii="Times New Roman" w:hAnsi="Times New Roman" w:cs="Times New Roman"/>
          <w:color w:val="000000" w:themeColor="text1"/>
        </w:rPr>
        <w:t xml:space="preserve">The Symposium’s overall theme, </w:t>
      </w:r>
      <w:r w:rsidRPr="007F3054">
        <w:rPr>
          <w:rFonts w:ascii="Times New Roman" w:hAnsi="Times New Roman" w:cs="Times New Roman"/>
          <w:b/>
          <w:i/>
          <w:color w:val="000000" w:themeColor="text1"/>
        </w:rPr>
        <w:t>“</w:t>
      </w:r>
      <w:r w:rsidRPr="007F3054">
        <w:rPr>
          <w:rFonts w:ascii="Times New Roman" w:eastAsia="Times New Roman" w:hAnsi="Times New Roman" w:cs="Times New Roman"/>
          <w:b/>
          <w:i/>
          <w:color w:val="000000" w:themeColor="text1"/>
          <w:kern w:val="0"/>
          <w14:ligatures w14:val="none"/>
        </w:rPr>
        <w:t>Advancing the AI Frontier through VLSI Innovation</w:t>
      </w:r>
      <w:r w:rsidRPr="007F3054">
        <w:rPr>
          <w:rFonts w:ascii="Times New Roman" w:hAnsi="Times New Roman" w:cs="Times New Roman"/>
          <w:b/>
          <w:bCs/>
          <w:i/>
          <w:color w:val="000000" w:themeColor="text1"/>
        </w:rPr>
        <w:t>,</w:t>
      </w:r>
      <w:r w:rsidRPr="007F3054">
        <w:rPr>
          <w:rFonts w:ascii="Times New Roman" w:hAnsi="Times New Roman" w:cs="Times New Roman"/>
          <w:b/>
          <w:i/>
          <w:color w:val="000000" w:themeColor="text1"/>
        </w:rPr>
        <w:t>”</w:t>
      </w:r>
      <w:r w:rsidRPr="00A132CD">
        <w:rPr>
          <w:rFonts w:ascii="Times New Roman" w:hAnsi="Times New Roman" w:cs="Times New Roman"/>
          <w:color w:val="000000" w:themeColor="text1"/>
        </w:rPr>
        <w:t xml:space="preserve"> integrates advanced technology developments, innovative circuit design, and the applications that they enable, as part of a worldwide transition to a new era of intelligent connected devices, energy efficient infrastructure, and AI enabled hardware systems that change the way humans interact with each other. </w:t>
      </w:r>
    </w:p>
    <w:p w14:paraId="00104E16" w14:textId="77777777" w:rsidR="00D82FBF" w:rsidRPr="00A132CD" w:rsidRDefault="00D82FBF" w:rsidP="00D82FBF">
      <w:pPr>
        <w:rPr>
          <w:rFonts w:ascii="Times New Roman" w:hAnsi="Times New Roman" w:cs="Times New Roman"/>
          <w:color w:val="000000" w:themeColor="text1"/>
        </w:rPr>
      </w:pPr>
    </w:p>
    <w:p w14:paraId="0C9044B0" w14:textId="77777777" w:rsidR="00D82FBF" w:rsidRPr="00A132CD" w:rsidRDefault="00D82FBF" w:rsidP="00D82FBF">
      <w:pPr>
        <w:pStyle w:val="Heading2"/>
        <w:spacing w:after="240"/>
        <w:rPr>
          <w:rFonts w:ascii="Times New Roman" w:hAnsi="Times New Roman" w:cs="Times New Roman"/>
          <w:b/>
          <w:bCs/>
          <w:sz w:val="22"/>
          <w:szCs w:val="22"/>
        </w:rPr>
      </w:pPr>
      <w:r w:rsidRPr="00A132CD">
        <w:rPr>
          <w:rFonts w:ascii="Times New Roman" w:hAnsi="Times New Roman" w:cs="Times New Roman"/>
          <w:sz w:val="22"/>
          <w:szCs w:val="22"/>
        </w:rPr>
        <w:t>The following are some of the highlighted papers that address this theme</w:t>
      </w:r>
      <w:r>
        <w:rPr>
          <w:rFonts w:ascii="Times New Roman" w:hAnsi="Times New Roman" w:cs="Times New Roman"/>
          <w:sz w:val="22"/>
          <w:szCs w:val="22"/>
        </w:rPr>
        <w:t>:</w:t>
      </w:r>
    </w:p>
    <w:p w14:paraId="15A7CB3D" w14:textId="57E960AE" w:rsidR="00D82FBF" w:rsidRPr="006F3B33" w:rsidRDefault="00D82FBF" w:rsidP="00D82FBF">
      <w:pPr>
        <w:pStyle w:val="Heading2"/>
        <w:rPr>
          <w:rFonts w:ascii="Times New Roman" w:hAnsi="Times New Roman" w:cs="Times New Roman"/>
          <w:b/>
          <w:bCs/>
          <w:sz w:val="28"/>
          <w:szCs w:val="28"/>
        </w:rPr>
      </w:pPr>
      <w:r w:rsidRPr="006F3B33">
        <w:rPr>
          <w:rFonts w:ascii="Times New Roman" w:hAnsi="Times New Roman" w:cs="Times New Roman"/>
          <w:b/>
          <w:bCs/>
          <w:sz w:val="28"/>
          <w:szCs w:val="28"/>
        </w:rPr>
        <w:t>Technology Highlights</w:t>
      </w:r>
    </w:p>
    <w:p w14:paraId="612CA63D" w14:textId="77777777" w:rsidR="00D82FBF" w:rsidRPr="00A132CD" w:rsidRDefault="00D82FBF" w:rsidP="00D82FBF">
      <w:pPr>
        <w:pStyle w:val="Heading3"/>
        <w:rPr>
          <w:rFonts w:ascii="Times New Roman" w:hAnsi="Times New Roman" w:cs="Times New Roman"/>
          <w:b/>
          <w:bCs/>
          <w:color w:val="000000" w:themeColor="text1"/>
          <w:sz w:val="24"/>
          <w:szCs w:val="24"/>
        </w:rPr>
      </w:pPr>
      <w:r w:rsidRPr="00A132CD">
        <w:rPr>
          <w:rFonts w:ascii="Times New Roman" w:hAnsi="Times New Roman" w:cs="Times New Roman"/>
          <w:b/>
          <w:bCs/>
          <w:color w:val="000000" w:themeColor="text1"/>
          <w:sz w:val="24"/>
          <w:szCs w:val="24"/>
        </w:rPr>
        <w:t>Advanced CMOS Technolog</w:t>
      </w:r>
      <w:r>
        <w:rPr>
          <w:rFonts w:ascii="Times New Roman" w:hAnsi="Times New Roman" w:cs="Times New Roman"/>
          <w:b/>
          <w:bCs/>
          <w:color w:val="000000" w:themeColor="text1"/>
          <w:sz w:val="24"/>
          <w:szCs w:val="24"/>
        </w:rPr>
        <w:t>y</w:t>
      </w:r>
    </w:p>
    <w:p w14:paraId="27388CB0" w14:textId="7200934B" w:rsidR="0083330B" w:rsidRDefault="00D82FBF" w:rsidP="00D82FBF">
      <w:pPr>
        <w:rPr>
          <w:rFonts w:ascii="Times New Roman" w:hAnsi="Times New Roman" w:cs="Times New Roman"/>
          <w:color w:val="000000" w:themeColor="text1"/>
          <w:sz w:val="20"/>
          <w:szCs w:val="20"/>
        </w:rPr>
      </w:pPr>
      <w:r w:rsidRPr="00A132CD">
        <w:rPr>
          <w:rFonts w:ascii="Times New Roman" w:hAnsi="Times New Roman" w:cs="Times New Roman"/>
          <w:b/>
          <w:color w:val="000000" w:themeColor="text1"/>
        </w:rPr>
        <w:t xml:space="preserve">Samsung 3D </w:t>
      </w:r>
      <w:r>
        <w:rPr>
          <w:rFonts w:ascii="Times New Roman" w:hAnsi="Times New Roman" w:cs="Times New Roman"/>
          <w:b/>
          <w:color w:val="000000" w:themeColor="text1"/>
        </w:rPr>
        <w:t>S</w:t>
      </w:r>
      <w:r w:rsidRPr="00A132CD">
        <w:rPr>
          <w:rFonts w:ascii="Times New Roman" w:hAnsi="Times New Roman" w:cs="Times New Roman"/>
          <w:b/>
          <w:color w:val="000000" w:themeColor="text1"/>
        </w:rPr>
        <w:t>tacked FETs</w:t>
      </w:r>
      <w:r>
        <w:rPr>
          <w:rFonts w:ascii="Times New Roman" w:hAnsi="Times New Roman" w:cs="Times New Roman"/>
          <w:b/>
          <w:color w:val="000000" w:themeColor="text1"/>
        </w:rPr>
        <w:t xml:space="preserve"> (3DSFETs) with </w:t>
      </w:r>
      <w:r w:rsidR="00510B57">
        <w:rPr>
          <w:rFonts w:ascii="Times New Roman" w:hAnsi="Times New Roman" w:cs="Times New Roman"/>
          <w:b/>
          <w:color w:val="000000" w:themeColor="text1"/>
        </w:rPr>
        <w:t>T</w:t>
      </w:r>
      <w:r>
        <w:rPr>
          <w:rFonts w:ascii="Times New Roman" w:hAnsi="Times New Roman" w:cs="Times New Roman"/>
          <w:b/>
          <w:color w:val="000000" w:themeColor="text1"/>
        </w:rPr>
        <w:t xml:space="preserve">riple </w:t>
      </w:r>
      <w:r w:rsidR="00510B57">
        <w:rPr>
          <w:rFonts w:ascii="Times New Roman" w:hAnsi="Times New Roman" w:cs="Times New Roman"/>
          <w:b/>
          <w:color w:val="000000" w:themeColor="text1"/>
        </w:rPr>
        <w:t>N</w:t>
      </w:r>
      <w:r>
        <w:rPr>
          <w:rFonts w:ascii="Times New Roman" w:hAnsi="Times New Roman" w:cs="Times New Roman"/>
          <w:b/>
          <w:color w:val="000000" w:themeColor="text1"/>
        </w:rPr>
        <w:t xml:space="preserve">anosheet </w:t>
      </w:r>
      <w:r w:rsidR="00510B57">
        <w:rPr>
          <w:rFonts w:ascii="Times New Roman" w:hAnsi="Times New Roman" w:cs="Times New Roman"/>
          <w:b/>
          <w:color w:val="000000" w:themeColor="text1"/>
        </w:rPr>
        <w:t>C</w:t>
      </w:r>
      <w:r>
        <w:rPr>
          <w:rFonts w:ascii="Times New Roman" w:hAnsi="Times New Roman" w:cs="Times New Roman"/>
          <w:b/>
          <w:color w:val="000000" w:themeColor="text1"/>
        </w:rPr>
        <w:t>hannels</w:t>
      </w:r>
      <w:r w:rsidRPr="00A132CD">
        <w:rPr>
          <w:rFonts w:ascii="Times New Roman" w:hAnsi="Times New Roman" w:cs="Times New Roman"/>
          <w:b/>
          <w:color w:val="000000" w:themeColor="text1"/>
        </w:rPr>
        <w:t>:</w:t>
      </w:r>
      <w:r>
        <w:rPr>
          <w:rFonts w:ascii="Times New Roman" w:hAnsi="Times New Roman" w:cs="Times New Roman"/>
          <w:color w:val="000000" w:themeColor="text1"/>
        </w:rPr>
        <w:t xml:space="preserve"> </w:t>
      </w:r>
      <w:r w:rsidRPr="00A132CD">
        <w:rPr>
          <w:rFonts w:ascii="Times New Roman" w:hAnsi="Times New Roman" w:cs="Times New Roman"/>
          <w:color w:val="000000" w:themeColor="text1"/>
        </w:rPr>
        <w:t xml:space="preserve">Samsung </w:t>
      </w:r>
      <w:r w:rsidR="00CF216A">
        <w:rPr>
          <w:rFonts w:ascii="Times New Roman" w:hAnsi="Times New Roman" w:cs="Times New Roman"/>
          <w:color w:val="000000" w:themeColor="text1"/>
        </w:rPr>
        <w:t>will</w:t>
      </w:r>
      <w:r w:rsidRPr="00A132CD">
        <w:rPr>
          <w:rFonts w:ascii="Times New Roman" w:hAnsi="Times New Roman" w:cs="Times New Roman"/>
          <w:color w:val="000000" w:themeColor="text1"/>
        </w:rPr>
        <w:t xml:space="preserve"> present, for the first time, a 3D stacked FET with triple-stacked nanosheet channels for both n- and p-FETs on the same wafer. This is the largest number of nanosheets ever presented for a 3D stacked FET – or CFET. In addition, with the smallest gate pitch of 42nm, this work has shown the most aggressive CFET scaling which could be industrialized. </w:t>
      </w:r>
      <w:r w:rsidRPr="00A132CD">
        <w:rPr>
          <w:rFonts w:ascii="Times New Roman" w:hAnsi="Times New Roman" w:cs="Times New Roman"/>
          <w:b/>
          <w:bCs/>
          <w:i/>
          <w:color w:val="000000" w:themeColor="text1"/>
          <w:sz w:val="20"/>
          <w:szCs w:val="20"/>
        </w:rPr>
        <w:t xml:space="preserve">(Paper </w:t>
      </w:r>
      <w:r w:rsidR="007F3054" w:rsidRPr="007F3054">
        <w:rPr>
          <w:rFonts w:ascii="Times New Roman" w:hAnsi="Times New Roman" w:cs="Times New Roman"/>
          <w:b/>
          <w:bCs/>
          <w:i/>
          <w:color w:val="000000" w:themeColor="text1"/>
          <w:sz w:val="20"/>
          <w:szCs w:val="20"/>
        </w:rPr>
        <w:t>T1.1</w:t>
      </w:r>
      <w:r w:rsidRPr="00A132CD">
        <w:rPr>
          <w:rFonts w:ascii="Times New Roman" w:hAnsi="Times New Roman" w:cs="Times New Roman"/>
          <w:b/>
          <w:bCs/>
          <w:i/>
          <w:color w:val="000000" w:themeColor="text1"/>
          <w:sz w:val="20"/>
          <w:szCs w:val="20"/>
        </w:rPr>
        <w:t xml:space="preserve">, “First </w:t>
      </w:r>
      <w:r>
        <w:rPr>
          <w:rFonts w:ascii="Times New Roman" w:hAnsi="Times New Roman" w:cs="Times New Roman"/>
          <w:b/>
          <w:bCs/>
          <w:i/>
          <w:color w:val="000000" w:themeColor="text1"/>
          <w:sz w:val="20"/>
          <w:szCs w:val="20"/>
        </w:rPr>
        <w:t>D</w:t>
      </w:r>
      <w:r w:rsidRPr="00A132CD">
        <w:rPr>
          <w:rFonts w:ascii="Times New Roman" w:hAnsi="Times New Roman" w:cs="Times New Roman"/>
          <w:b/>
          <w:bCs/>
          <w:i/>
          <w:color w:val="000000" w:themeColor="text1"/>
          <w:sz w:val="20"/>
          <w:szCs w:val="20"/>
        </w:rPr>
        <w:t>emonstration of 3D Stacked FETs at Gate Pitch of 42nm Featuring Triple Stacked Nanosheet Channels for Advanced Logic Applications</w:t>
      </w:r>
      <w:r w:rsidRPr="00962FDB">
        <w:rPr>
          <w:rFonts w:ascii="Times New Roman" w:hAnsi="Times New Roman" w:cs="Times New Roman"/>
          <w:b/>
          <w:bCs/>
          <w:i/>
          <w:color w:val="000000" w:themeColor="text1"/>
          <w:sz w:val="20"/>
          <w:szCs w:val="20"/>
        </w:rPr>
        <w:t>,</w:t>
      </w:r>
      <w:r>
        <w:rPr>
          <w:rFonts w:ascii="Times New Roman" w:hAnsi="Times New Roman" w:cs="Times New Roman"/>
          <w:b/>
          <w:bCs/>
          <w:i/>
          <w:color w:val="000000" w:themeColor="text1"/>
          <w:sz w:val="20"/>
          <w:szCs w:val="20"/>
        </w:rPr>
        <w:t>”</w:t>
      </w:r>
      <w:r w:rsidRPr="00962FDB">
        <w:rPr>
          <w:rFonts w:ascii="Times New Roman" w:hAnsi="Times New Roman" w:cs="Times New Roman"/>
          <w:b/>
          <w:bCs/>
          <w:i/>
          <w:color w:val="000000" w:themeColor="text1"/>
          <w:sz w:val="20"/>
          <w:szCs w:val="20"/>
        </w:rPr>
        <w:t xml:space="preserve"> </w:t>
      </w:r>
      <w:proofErr w:type="spellStart"/>
      <w:r w:rsidRPr="00962FDB">
        <w:rPr>
          <w:rFonts w:ascii="Times New Roman" w:hAnsi="Times New Roman" w:cs="Times New Roman"/>
          <w:b/>
          <w:bCs/>
          <w:i/>
          <w:color w:val="000000" w:themeColor="text1"/>
          <w:sz w:val="20"/>
          <w:szCs w:val="20"/>
        </w:rPr>
        <w:t>Donghoon</w:t>
      </w:r>
      <w:proofErr w:type="spellEnd"/>
      <w:r w:rsidRPr="00962FDB">
        <w:rPr>
          <w:rFonts w:ascii="Times New Roman" w:hAnsi="Times New Roman" w:cs="Times New Roman"/>
          <w:b/>
          <w:bCs/>
          <w:i/>
          <w:color w:val="000000" w:themeColor="text1"/>
          <w:sz w:val="20"/>
          <w:szCs w:val="20"/>
        </w:rPr>
        <w:t xml:space="preserve"> Hwang</w:t>
      </w:r>
      <w:r w:rsidR="00986EB5">
        <w:rPr>
          <w:rFonts w:ascii="Times New Roman" w:hAnsi="Times New Roman" w:cs="Times New Roman"/>
          <w:b/>
          <w:bCs/>
          <w:i/>
          <w:color w:val="000000" w:themeColor="text1"/>
          <w:sz w:val="20"/>
          <w:szCs w:val="20"/>
        </w:rPr>
        <w:t xml:space="preserve"> et al</w:t>
      </w:r>
      <w:r w:rsidRPr="00962FDB">
        <w:rPr>
          <w:rFonts w:ascii="Times New Roman" w:hAnsi="Times New Roman" w:cs="Times New Roman"/>
          <w:b/>
          <w:bCs/>
          <w:i/>
          <w:color w:val="000000" w:themeColor="text1"/>
          <w:sz w:val="20"/>
          <w:szCs w:val="20"/>
        </w:rPr>
        <w:t>, Samsung Electronics)</w:t>
      </w:r>
      <w:r w:rsidRPr="00962FDB">
        <w:rPr>
          <w:rFonts w:ascii="Times New Roman" w:hAnsi="Times New Roman" w:cs="Times New Roman"/>
          <w:color w:val="000000" w:themeColor="text1"/>
          <w:sz w:val="20"/>
          <w:szCs w:val="20"/>
        </w:rPr>
        <w:t xml:space="preserve"> </w:t>
      </w:r>
    </w:p>
    <w:p w14:paraId="4FAD12AB" w14:textId="3DB1FF2A" w:rsidR="00D82FBF" w:rsidRDefault="00D82FBF"/>
    <w:p w14:paraId="6AF5893A" w14:textId="515787CD" w:rsidR="002B466D" w:rsidRDefault="00510B57" w:rsidP="00D82FBF">
      <w:pPr>
        <w:rPr>
          <w:rFonts w:ascii="Times New Roman" w:hAnsi="Times New Roman" w:cs="Times New Roman"/>
          <w:b/>
          <w:bCs/>
          <w:i/>
          <w:color w:val="000000" w:themeColor="text1"/>
          <w:sz w:val="20"/>
          <w:szCs w:val="20"/>
        </w:rPr>
      </w:pPr>
      <w:r w:rsidRPr="00510B57">
        <w:rPr>
          <w:rFonts w:ascii="Times New Roman" w:hAnsi="Times New Roman" w:cs="Times New Roman"/>
          <w:b/>
          <w:color w:val="000000" w:themeColor="text1"/>
        </w:rPr>
        <w:t xml:space="preserve">Intel 18A-P Advanced </w:t>
      </w:r>
      <w:proofErr w:type="spellStart"/>
      <w:r w:rsidRPr="00510B57">
        <w:rPr>
          <w:rFonts w:ascii="Times New Roman" w:hAnsi="Times New Roman" w:cs="Times New Roman"/>
          <w:b/>
          <w:color w:val="000000" w:themeColor="text1"/>
        </w:rPr>
        <w:t>RibbonFET</w:t>
      </w:r>
      <w:proofErr w:type="spellEnd"/>
      <w:r w:rsidRPr="00510B57">
        <w:rPr>
          <w:rFonts w:ascii="Times New Roman" w:hAnsi="Times New Roman" w:cs="Times New Roman"/>
          <w:b/>
          <w:color w:val="000000" w:themeColor="text1"/>
        </w:rPr>
        <w:t xml:space="preserve"> (GAA) Technology:</w:t>
      </w:r>
      <w:r>
        <w:rPr>
          <w:rFonts w:ascii="Times New Roman" w:hAnsi="Times New Roman" w:cs="Times New Roman"/>
          <w:color w:val="000000" w:themeColor="text1"/>
        </w:rPr>
        <w:t xml:space="preserve"> </w:t>
      </w:r>
      <w:r w:rsidR="00D82FBF" w:rsidRPr="00D82FBF">
        <w:rPr>
          <w:rFonts w:ascii="Times New Roman" w:hAnsi="Times New Roman" w:cs="Times New Roman"/>
          <w:color w:val="000000" w:themeColor="text1"/>
        </w:rPr>
        <w:t xml:space="preserve">Intel </w:t>
      </w:r>
      <w:r>
        <w:rPr>
          <w:rFonts w:ascii="Times New Roman" w:hAnsi="Times New Roman" w:cs="Times New Roman"/>
          <w:color w:val="000000" w:themeColor="text1"/>
        </w:rPr>
        <w:t>will</w:t>
      </w:r>
      <w:r w:rsidRPr="00D82FBF">
        <w:rPr>
          <w:rFonts w:ascii="Times New Roman" w:hAnsi="Times New Roman" w:cs="Times New Roman"/>
          <w:color w:val="000000" w:themeColor="text1"/>
        </w:rPr>
        <w:t xml:space="preserve"> </w:t>
      </w:r>
      <w:r w:rsidR="00D82FBF" w:rsidRPr="00D82FBF">
        <w:rPr>
          <w:rFonts w:ascii="Times New Roman" w:hAnsi="Times New Roman" w:cs="Times New Roman"/>
          <w:color w:val="000000" w:themeColor="text1"/>
        </w:rPr>
        <w:t xml:space="preserve">present the first performance enhancement in their 18A technology family. By introducing additional logic VT pairs, skew corner tightening, new low power and new high-performance devices, lower thermal resistance, this 18A-P </w:t>
      </w:r>
      <w:r w:rsidR="00D82FBF" w:rsidRPr="00D82FBF">
        <w:rPr>
          <w:rFonts w:ascii="Times New Roman" w:hAnsi="Times New Roman" w:cs="Times New Roman"/>
          <w:color w:val="000000" w:themeColor="text1"/>
        </w:rPr>
        <w:lastRenderedPageBreak/>
        <w:t xml:space="preserve">achieved 9% </w:t>
      </w:r>
      <w:proofErr w:type="spellStart"/>
      <w:r w:rsidR="00D82FBF" w:rsidRPr="00D82FBF">
        <w:rPr>
          <w:rFonts w:ascii="Times New Roman" w:hAnsi="Times New Roman" w:cs="Times New Roman"/>
          <w:color w:val="000000" w:themeColor="text1"/>
        </w:rPr>
        <w:t>iso</w:t>
      </w:r>
      <w:proofErr w:type="spellEnd"/>
      <w:r w:rsidR="00D82FBF" w:rsidRPr="00D82FBF">
        <w:rPr>
          <w:rFonts w:ascii="Times New Roman" w:hAnsi="Times New Roman" w:cs="Times New Roman"/>
          <w:color w:val="000000" w:themeColor="text1"/>
        </w:rPr>
        <w:t xml:space="preserve">-power performance gain, or over 18% energy efficiency at </w:t>
      </w:r>
      <w:proofErr w:type="spellStart"/>
      <w:r w:rsidR="00D82FBF" w:rsidRPr="00D82FBF">
        <w:rPr>
          <w:rFonts w:ascii="Times New Roman" w:hAnsi="Times New Roman" w:cs="Times New Roman"/>
          <w:color w:val="000000" w:themeColor="text1"/>
        </w:rPr>
        <w:t>iso</w:t>
      </w:r>
      <w:proofErr w:type="spellEnd"/>
      <w:r w:rsidR="00D82FBF" w:rsidRPr="00D82FBF">
        <w:rPr>
          <w:rFonts w:ascii="Times New Roman" w:hAnsi="Times New Roman" w:cs="Times New Roman"/>
          <w:color w:val="000000" w:themeColor="text1"/>
        </w:rPr>
        <w:t xml:space="preserve">-performance, with matched SRAM </w:t>
      </w:r>
      <w:proofErr w:type="spellStart"/>
      <w:r w:rsidR="00D82FBF" w:rsidRPr="00D82FBF">
        <w:rPr>
          <w:rFonts w:ascii="Times New Roman" w:hAnsi="Times New Roman" w:cs="Times New Roman"/>
          <w:color w:val="000000" w:themeColor="text1"/>
        </w:rPr>
        <w:t>V</w:t>
      </w:r>
      <w:r w:rsidR="00D82FBF" w:rsidRPr="00510B57">
        <w:rPr>
          <w:rFonts w:ascii="Times New Roman" w:hAnsi="Times New Roman" w:cs="Times New Roman"/>
          <w:color w:val="000000" w:themeColor="text1"/>
          <w:vertAlign w:val="subscript"/>
        </w:rPr>
        <w:t>min</w:t>
      </w:r>
      <w:proofErr w:type="spellEnd"/>
      <w:r w:rsidR="00D82FBF" w:rsidRPr="00D82FBF">
        <w:rPr>
          <w:rFonts w:ascii="Times New Roman" w:hAnsi="Times New Roman" w:cs="Times New Roman"/>
          <w:color w:val="000000" w:themeColor="text1"/>
        </w:rPr>
        <w:t xml:space="preserve"> and improved logi</w:t>
      </w:r>
      <w:r w:rsidR="002B466D">
        <w:rPr>
          <w:rFonts w:ascii="Times New Roman" w:hAnsi="Times New Roman" w:cs="Times New Roman"/>
          <w:color w:val="000000" w:themeColor="text1"/>
        </w:rPr>
        <w:t>c negative-bias temperature instability (</w:t>
      </w:r>
      <w:r w:rsidR="00D82FBF" w:rsidRPr="00D82FBF">
        <w:rPr>
          <w:rFonts w:ascii="Times New Roman" w:hAnsi="Times New Roman" w:cs="Times New Roman"/>
          <w:color w:val="000000" w:themeColor="text1"/>
        </w:rPr>
        <w:t>NBTI</w:t>
      </w:r>
      <w:r w:rsidR="002B466D">
        <w:rPr>
          <w:rFonts w:ascii="Times New Roman" w:hAnsi="Times New Roman" w:cs="Times New Roman"/>
          <w:color w:val="000000" w:themeColor="text1"/>
        </w:rPr>
        <w:t>)</w:t>
      </w:r>
      <w:r w:rsidR="00D82FBF" w:rsidRPr="00D82FBF">
        <w:rPr>
          <w:rFonts w:ascii="Times New Roman" w:hAnsi="Times New Roman" w:cs="Times New Roman"/>
          <w:color w:val="000000" w:themeColor="text1"/>
        </w:rPr>
        <w:t xml:space="preserve">. 18A-P was introduced as design-compatible with 18A. </w:t>
      </w:r>
      <w:r w:rsidR="00D82FBF" w:rsidRPr="00D82FBF">
        <w:rPr>
          <w:rFonts w:ascii="Times New Roman" w:hAnsi="Times New Roman" w:cs="Times New Roman"/>
          <w:b/>
          <w:i/>
          <w:color w:val="000000" w:themeColor="text1"/>
          <w:sz w:val="20"/>
          <w:szCs w:val="20"/>
        </w:rPr>
        <w:t xml:space="preserve">(Paper </w:t>
      </w:r>
      <w:r w:rsidR="0062548C" w:rsidRPr="0062548C">
        <w:rPr>
          <w:rFonts w:ascii="Times New Roman" w:hAnsi="Times New Roman" w:cs="Times New Roman"/>
          <w:b/>
          <w:i/>
          <w:color w:val="000000" w:themeColor="text1"/>
          <w:sz w:val="20"/>
          <w:szCs w:val="20"/>
        </w:rPr>
        <w:t>T1.2</w:t>
      </w:r>
      <w:r w:rsidR="00D82FBF" w:rsidRPr="00D82FBF">
        <w:rPr>
          <w:rFonts w:ascii="Times New Roman" w:hAnsi="Times New Roman" w:cs="Times New Roman"/>
          <w:b/>
          <w:i/>
          <w:color w:val="000000" w:themeColor="text1"/>
          <w:sz w:val="20"/>
          <w:szCs w:val="20"/>
        </w:rPr>
        <w:t xml:space="preserve">, </w:t>
      </w:r>
      <w:r w:rsidR="002B466D">
        <w:rPr>
          <w:rFonts w:ascii="Times New Roman" w:hAnsi="Times New Roman" w:cs="Times New Roman"/>
          <w:b/>
          <w:i/>
          <w:color w:val="000000" w:themeColor="text1"/>
          <w:sz w:val="20"/>
          <w:szCs w:val="20"/>
        </w:rPr>
        <w:t>“</w:t>
      </w:r>
      <w:r w:rsidR="00D82FBF" w:rsidRPr="00D82FBF">
        <w:rPr>
          <w:rFonts w:ascii="Times New Roman" w:hAnsi="Times New Roman" w:cs="Times New Roman"/>
          <w:b/>
          <w:bCs/>
          <w:i/>
          <w:color w:val="000000" w:themeColor="text1"/>
          <w:sz w:val="20"/>
          <w:szCs w:val="20"/>
        </w:rPr>
        <w:t xml:space="preserve">Intel 18A-P CMOS Technology Enhancement Featuring Advanced </w:t>
      </w:r>
      <w:proofErr w:type="spellStart"/>
      <w:r w:rsidR="00D82FBF" w:rsidRPr="00D82FBF">
        <w:rPr>
          <w:rFonts w:ascii="Times New Roman" w:hAnsi="Times New Roman" w:cs="Times New Roman"/>
          <w:b/>
          <w:bCs/>
          <w:i/>
          <w:color w:val="000000" w:themeColor="text1"/>
          <w:sz w:val="20"/>
          <w:szCs w:val="20"/>
        </w:rPr>
        <w:t>RibbonFET</w:t>
      </w:r>
      <w:proofErr w:type="spellEnd"/>
      <w:r w:rsidR="00D82FBF" w:rsidRPr="00D82FBF">
        <w:rPr>
          <w:rFonts w:ascii="Times New Roman" w:hAnsi="Times New Roman" w:cs="Times New Roman"/>
          <w:b/>
          <w:bCs/>
          <w:i/>
          <w:color w:val="000000" w:themeColor="text1"/>
          <w:sz w:val="20"/>
          <w:szCs w:val="20"/>
        </w:rPr>
        <w:t xml:space="preserve"> (GAA) Transistors and </w:t>
      </w:r>
      <w:proofErr w:type="spellStart"/>
      <w:r w:rsidR="00D82FBF" w:rsidRPr="00D82FBF">
        <w:rPr>
          <w:rFonts w:ascii="Times New Roman" w:hAnsi="Times New Roman" w:cs="Times New Roman"/>
          <w:b/>
          <w:bCs/>
          <w:i/>
          <w:color w:val="000000" w:themeColor="text1"/>
          <w:sz w:val="20"/>
          <w:szCs w:val="20"/>
        </w:rPr>
        <w:t>PowerVia</w:t>
      </w:r>
      <w:proofErr w:type="spellEnd"/>
      <w:r w:rsidR="00D82FBF" w:rsidRPr="00D82FBF">
        <w:rPr>
          <w:rFonts w:ascii="Times New Roman" w:hAnsi="Times New Roman" w:cs="Times New Roman"/>
          <w:b/>
          <w:bCs/>
          <w:i/>
          <w:color w:val="000000" w:themeColor="text1"/>
          <w:sz w:val="20"/>
          <w:szCs w:val="20"/>
        </w:rPr>
        <w:t xml:space="preserve"> for High-Performance Computing</w:t>
      </w:r>
      <w:r w:rsidR="002B466D">
        <w:rPr>
          <w:rFonts w:ascii="Times New Roman" w:hAnsi="Times New Roman" w:cs="Times New Roman"/>
          <w:b/>
          <w:bCs/>
          <w:i/>
          <w:color w:val="000000" w:themeColor="text1"/>
          <w:sz w:val="20"/>
          <w:szCs w:val="20"/>
        </w:rPr>
        <w:t xml:space="preserve">,” A. </w:t>
      </w:r>
      <w:proofErr w:type="spellStart"/>
      <w:r w:rsidR="002B466D">
        <w:rPr>
          <w:rFonts w:ascii="Times New Roman" w:hAnsi="Times New Roman" w:cs="Times New Roman"/>
          <w:b/>
          <w:bCs/>
          <w:i/>
          <w:color w:val="000000" w:themeColor="text1"/>
          <w:sz w:val="20"/>
          <w:szCs w:val="20"/>
        </w:rPr>
        <w:t>Bowonder</w:t>
      </w:r>
      <w:proofErr w:type="spellEnd"/>
      <w:r w:rsidR="002B466D">
        <w:rPr>
          <w:rFonts w:ascii="Times New Roman" w:hAnsi="Times New Roman" w:cs="Times New Roman"/>
          <w:b/>
          <w:bCs/>
          <w:i/>
          <w:color w:val="000000" w:themeColor="text1"/>
          <w:sz w:val="20"/>
          <w:szCs w:val="20"/>
        </w:rPr>
        <w:t>, et al, Intel Foundry</w:t>
      </w:r>
      <w:r w:rsidR="00D82FBF" w:rsidRPr="00D82FBF">
        <w:rPr>
          <w:rFonts w:ascii="Times New Roman" w:hAnsi="Times New Roman" w:cs="Times New Roman"/>
          <w:b/>
          <w:bCs/>
          <w:i/>
          <w:color w:val="000000" w:themeColor="text1"/>
          <w:sz w:val="20"/>
          <w:szCs w:val="20"/>
        </w:rPr>
        <w:t>)</w:t>
      </w:r>
    </w:p>
    <w:p w14:paraId="449B42D5" w14:textId="271D0B27" w:rsidR="0062548C" w:rsidRPr="00CF216A" w:rsidRDefault="0014742C" w:rsidP="003F04E7">
      <w:pPr>
        <w:rPr>
          <w:rFonts w:ascii="Times New Roman" w:hAnsi="Times New Roman" w:cs="Times New Roman"/>
          <w:bCs/>
          <w:color w:val="000000" w:themeColor="text1"/>
          <w:sz w:val="20"/>
          <w:szCs w:val="20"/>
        </w:rPr>
      </w:pPr>
      <w:r w:rsidRPr="0014742C">
        <w:t xml:space="preserve"> </w:t>
      </w:r>
      <w:r w:rsidRPr="0014742C">
        <w:rPr>
          <w:rFonts w:ascii="Times New Roman" w:hAnsi="Times New Roman" w:cs="Times New Roman"/>
          <w:bCs/>
          <w:noProof/>
          <w:color w:val="000000" w:themeColor="text1"/>
          <w:sz w:val="20"/>
          <w:szCs w:val="20"/>
        </w:rPr>
        <w:t xml:space="preserve"> </w:t>
      </w:r>
    </w:p>
    <w:p w14:paraId="1BD856DD" w14:textId="3AB9A743" w:rsidR="00EA0ED5" w:rsidRPr="009E2F02" w:rsidRDefault="003F04E7" w:rsidP="003F04E7">
      <w:pPr>
        <w:rPr>
          <w:rFonts w:ascii="Times New Roman" w:eastAsia="Yu Gothic" w:hAnsi="Times New Roman" w:cs="Times New Roman"/>
          <w:b/>
          <w:bCs/>
          <w:i/>
          <w:color w:val="000000" w:themeColor="text1"/>
          <w:sz w:val="20"/>
          <w:szCs w:val="20"/>
          <w:lang w:eastAsia="ja-JP"/>
        </w:rPr>
      </w:pPr>
      <w:r w:rsidRPr="003F04E7">
        <w:rPr>
          <w:rFonts w:ascii="Times New Roman" w:eastAsia="Yu Gothic" w:hAnsi="Times New Roman" w:cs="Times New Roman"/>
          <w:b/>
          <w:color w:val="000000" w:themeColor="text1"/>
          <w:lang w:eastAsia="ja-JP"/>
        </w:rPr>
        <w:t xml:space="preserve">IBM High-Temperature </w:t>
      </w:r>
      <w:proofErr w:type="spellStart"/>
      <w:r w:rsidRPr="003F04E7">
        <w:rPr>
          <w:rFonts w:ascii="Times New Roman" w:eastAsia="Yu Gothic" w:hAnsi="Times New Roman" w:cs="Times New Roman"/>
          <w:b/>
          <w:color w:val="000000" w:themeColor="text1"/>
          <w:lang w:eastAsia="ja-JP"/>
        </w:rPr>
        <w:t>SiGe</w:t>
      </w:r>
      <w:proofErr w:type="spellEnd"/>
      <w:r w:rsidRPr="003F04E7">
        <w:rPr>
          <w:rFonts w:ascii="Times New Roman" w:eastAsia="Yu Gothic" w:hAnsi="Times New Roman" w:cs="Times New Roman"/>
          <w:b/>
          <w:color w:val="000000" w:themeColor="text1"/>
          <w:lang w:eastAsia="ja-JP"/>
        </w:rPr>
        <w:t xml:space="preserve"> Nanosheet PFET:</w:t>
      </w:r>
      <w:r>
        <w:rPr>
          <w:rFonts w:ascii="Times New Roman" w:eastAsia="Yu Gothic" w:hAnsi="Times New Roman" w:cs="Times New Roman"/>
          <w:color w:val="000000" w:themeColor="text1"/>
          <w:lang w:eastAsia="ja-JP"/>
        </w:rPr>
        <w:t xml:space="preserve"> </w:t>
      </w:r>
      <w:r w:rsidRPr="003F04E7">
        <w:rPr>
          <w:rFonts w:ascii="Times New Roman" w:eastAsia="Yu Gothic" w:hAnsi="Times New Roman" w:cs="Times New Roman"/>
          <w:color w:val="000000" w:themeColor="text1"/>
          <w:lang w:eastAsia="ja-JP"/>
        </w:rPr>
        <w:t xml:space="preserve">IBM </w:t>
      </w:r>
      <w:r>
        <w:rPr>
          <w:rFonts w:ascii="Times New Roman" w:eastAsia="Yu Gothic" w:hAnsi="Times New Roman" w:cs="Times New Roman"/>
          <w:color w:val="000000" w:themeColor="text1"/>
          <w:lang w:eastAsia="ja-JP"/>
        </w:rPr>
        <w:t xml:space="preserve">will </w:t>
      </w:r>
      <w:r w:rsidRPr="003F04E7">
        <w:rPr>
          <w:rFonts w:ascii="Times New Roman" w:eastAsia="Yu Gothic" w:hAnsi="Times New Roman" w:cs="Times New Roman"/>
          <w:color w:val="000000" w:themeColor="text1"/>
          <w:lang w:eastAsia="ja-JP"/>
        </w:rPr>
        <w:t xml:space="preserve">demonstrate </w:t>
      </w:r>
      <w:proofErr w:type="spellStart"/>
      <w:r w:rsidRPr="003F04E7">
        <w:rPr>
          <w:rFonts w:ascii="Times New Roman" w:eastAsia="Yu Gothic" w:hAnsi="Times New Roman" w:cs="Times New Roman"/>
          <w:color w:val="000000" w:themeColor="text1"/>
          <w:lang w:eastAsia="ja-JP"/>
        </w:rPr>
        <w:t>SiGe</w:t>
      </w:r>
      <w:proofErr w:type="spellEnd"/>
      <w:r w:rsidRPr="003F04E7">
        <w:rPr>
          <w:rFonts w:ascii="Times New Roman" w:eastAsia="Yu Gothic" w:hAnsi="Times New Roman" w:cs="Times New Roman"/>
          <w:color w:val="000000" w:themeColor="text1"/>
          <w:lang w:eastAsia="ja-JP"/>
        </w:rPr>
        <w:t xml:space="preserve"> nanosheet (NS) replacement-metal-gate (RMG) PFETs with high temperature stability exceeding 900°C, validated through sequential integration of a top Si NFET over a bottom </w:t>
      </w:r>
      <w:proofErr w:type="spellStart"/>
      <w:r w:rsidRPr="003F04E7">
        <w:rPr>
          <w:rFonts w:ascii="Times New Roman" w:eastAsia="Yu Gothic" w:hAnsi="Times New Roman" w:cs="Times New Roman"/>
          <w:color w:val="000000" w:themeColor="text1"/>
          <w:lang w:eastAsia="ja-JP"/>
        </w:rPr>
        <w:t>SiGe</w:t>
      </w:r>
      <w:proofErr w:type="spellEnd"/>
      <w:r w:rsidRPr="003F04E7">
        <w:rPr>
          <w:rFonts w:ascii="Times New Roman" w:eastAsia="Yu Gothic" w:hAnsi="Times New Roman" w:cs="Times New Roman"/>
          <w:color w:val="000000" w:themeColor="text1"/>
          <w:lang w:eastAsia="ja-JP"/>
        </w:rPr>
        <w:t xml:space="preserve"> PFET. The fabricated PFET devices were confirmed to exhibit excellent </w:t>
      </w:r>
      <w:r w:rsidRPr="003F04E7">
        <w:rPr>
          <w:rFonts w:ascii="Times New Roman" w:eastAsia="Yu Gothic" w:hAnsi="Times New Roman" w:cs="Times New Roman"/>
          <w:i/>
          <w:iCs/>
          <w:color w:val="000000" w:themeColor="text1"/>
          <w:lang w:eastAsia="ja-JP"/>
        </w:rPr>
        <w:t>I</w:t>
      </w:r>
      <w:r w:rsidRPr="003F04E7">
        <w:rPr>
          <w:rFonts w:ascii="Times New Roman" w:eastAsia="Yu Gothic" w:hAnsi="Times New Roman" w:cs="Times New Roman"/>
          <w:color w:val="000000" w:themeColor="text1"/>
          <w:vertAlign w:val="subscript"/>
          <w:lang w:eastAsia="ja-JP"/>
        </w:rPr>
        <w:t>d</w:t>
      </w:r>
      <w:r w:rsidRPr="003F04E7">
        <w:rPr>
          <w:rFonts w:ascii="Times New Roman" w:eastAsia="Yu Gothic" w:hAnsi="Times New Roman" w:cs="Times New Roman"/>
          <w:color w:val="000000" w:themeColor="text1"/>
          <w:lang w:eastAsia="ja-JP"/>
        </w:rPr>
        <w:t>-</w:t>
      </w:r>
      <w:r w:rsidRPr="003F04E7">
        <w:rPr>
          <w:rFonts w:ascii="Times New Roman" w:eastAsia="Yu Gothic" w:hAnsi="Times New Roman" w:cs="Times New Roman"/>
          <w:i/>
          <w:iCs/>
          <w:color w:val="000000" w:themeColor="text1"/>
          <w:lang w:eastAsia="ja-JP"/>
        </w:rPr>
        <w:t>V</w:t>
      </w:r>
      <w:r w:rsidRPr="003F04E7">
        <w:rPr>
          <w:rFonts w:ascii="Times New Roman" w:eastAsia="Yu Gothic" w:hAnsi="Times New Roman" w:cs="Times New Roman"/>
          <w:color w:val="000000" w:themeColor="text1"/>
          <w:vertAlign w:val="subscript"/>
          <w:lang w:eastAsia="ja-JP"/>
        </w:rPr>
        <w:t>g</w:t>
      </w:r>
      <w:r w:rsidRPr="003F04E7">
        <w:rPr>
          <w:rFonts w:ascii="Times New Roman" w:eastAsia="Yu Gothic" w:hAnsi="Times New Roman" w:cs="Times New Roman"/>
          <w:color w:val="000000" w:themeColor="text1"/>
          <w:lang w:eastAsia="ja-JP"/>
        </w:rPr>
        <w:t xml:space="preserve"> characteristics with subthreshold slopes of 70mV/</w:t>
      </w:r>
      <w:proofErr w:type="spellStart"/>
      <w:r w:rsidRPr="003F04E7">
        <w:rPr>
          <w:rFonts w:ascii="Times New Roman" w:eastAsia="Yu Gothic" w:hAnsi="Times New Roman" w:cs="Times New Roman"/>
          <w:color w:val="000000" w:themeColor="text1"/>
          <w:lang w:eastAsia="ja-JP"/>
        </w:rPr>
        <w:t>dec.</w:t>
      </w:r>
      <w:proofErr w:type="spellEnd"/>
      <w:r w:rsidRPr="003F04E7">
        <w:rPr>
          <w:rFonts w:ascii="Times New Roman" w:eastAsia="Yu Gothic" w:hAnsi="Times New Roman" w:cs="Times New Roman"/>
          <w:color w:val="000000" w:themeColor="text1"/>
          <w:lang w:eastAsia="ja-JP"/>
        </w:rPr>
        <w:t xml:space="preserve"> These results pave the way for multi-tiered sequential integration. </w:t>
      </w:r>
      <w:r w:rsidRPr="003F04E7">
        <w:rPr>
          <w:rFonts w:ascii="Times New Roman" w:eastAsia="Yu Gothic" w:hAnsi="Times New Roman" w:cs="Times New Roman"/>
          <w:b/>
          <w:bCs/>
          <w:i/>
          <w:color w:val="000000" w:themeColor="text1"/>
          <w:sz w:val="20"/>
          <w:szCs w:val="20"/>
          <w:lang w:eastAsia="ja-JP"/>
        </w:rPr>
        <w:t xml:space="preserve">(Paper </w:t>
      </w:r>
      <w:r w:rsidR="0062548C" w:rsidRPr="0062548C">
        <w:rPr>
          <w:rFonts w:ascii="Times New Roman" w:eastAsia="Yu Gothic" w:hAnsi="Times New Roman" w:cs="Times New Roman"/>
          <w:b/>
          <w:bCs/>
          <w:i/>
          <w:color w:val="000000" w:themeColor="text1"/>
          <w:sz w:val="20"/>
          <w:szCs w:val="20"/>
          <w:lang w:eastAsia="ja-JP"/>
        </w:rPr>
        <w:t>T5.4</w:t>
      </w:r>
      <w:r w:rsidRPr="003F04E7">
        <w:rPr>
          <w:rFonts w:ascii="Times New Roman" w:eastAsia="Yu Gothic" w:hAnsi="Times New Roman" w:cs="Times New Roman"/>
          <w:b/>
          <w:bCs/>
          <w:i/>
          <w:color w:val="000000" w:themeColor="text1"/>
          <w:sz w:val="20"/>
          <w:szCs w:val="20"/>
          <w:lang w:eastAsia="ja-JP"/>
        </w:rPr>
        <w:t xml:space="preserve">, “High-Temperature Resilient </w:t>
      </w:r>
      <w:proofErr w:type="spellStart"/>
      <w:r w:rsidRPr="003F04E7">
        <w:rPr>
          <w:rFonts w:ascii="Times New Roman" w:eastAsia="Yu Gothic" w:hAnsi="Times New Roman" w:cs="Times New Roman"/>
          <w:b/>
          <w:bCs/>
          <w:i/>
          <w:color w:val="000000" w:themeColor="text1"/>
          <w:sz w:val="20"/>
          <w:szCs w:val="20"/>
          <w:lang w:eastAsia="ja-JP"/>
        </w:rPr>
        <w:t>SiGe</w:t>
      </w:r>
      <w:proofErr w:type="spellEnd"/>
      <w:r w:rsidRPr="003F04E7">
        <w:rPr>
          <w:rFonts w:ascii="Times New Roman" w:eastAsia="Yu Gothic" w:hAnsi="Times New Roman" w:cs="Times New Roman"/>
          <w:b/>
          <w:bCs/>
          <w:i/>
          <w:color w:val="000000" w:themeColor="text1"/>
          <w:sz w:val="20"/>
          <w:szCs w:val="20"/>
          <w:lang w:eastAsia="ja-JP"/>
        </w:rPr>
        <w:t xml:space="preserve"> Nanosheet PFET RMG Towards Multi-Tiered Sequential Integration,”</w:t>
      </w:r>
      <w:r w:rsidR="00EA0ED5" w:rsidRPr="00EA0ED5">
        <w:t xml:space="preserve"> </w:t>
      </w:r>
      <w:r w:rsidR="00EA0ED5" w:rsidRPr="00EA0ED5">
        <w:rPr>
          <w:rFonts w:ascii="Times New Roman" w:eastAsia="Yu Gothic" w:hAnsi="Times New Roman" w:cs="Times New Roman"/>
          <w:b/>
          <w:bCs/>
          <w:i/>
          <w:color w:val="000000" w:themeColor="text1"/>
          <w:sz w:val="20"/>
          <w:szCs w:val="20"/>
          <w:lang w:eastAsia="ja-JP"/>
        </w:rPr>
        <w:t>N</w:t>
      </w:r>
      <w:r w:rsidR="00EA0ED5">
        <w:rPr>
          <w:rFonts w:ascii="Times New Roman" w:eastAsia="Yu Gothic" w:hAnsi="Times New Roman" w:cs="Times New Roman"/>
          <w:b/>
          <w:bCs/>
          <w:i/>
          <w:color w:val="000000" w:themeColor="text1"/>
          <w:sz w:val="20"/>
          <w:szCs w:val="20"/>
          <w:lang w:eastAsia="ja-JP"/>
        </w:rPr>
        <w:t>.</w:t>
      </w:r>
      <w:r w:rsidR="00EA0ED5" w:rsidRPr="00EA0ED5">
        <w:rPr>
          <w:rFonts w:ascii="Times New Roman" w:eastAsia="Yu Gothic" w:hAnsi="Times New Roman" w:cs="Times New Roman"/>
          <w:b/>
          <w:bCs/>
          <w:i/>
          <w:color w:val="000000" w:themeColor="text1"/>
          <w:sz w:val="20"/>
          <w:szCs w:val="20"/>
          <w:lang w:eastAsia="ja-JP"/>
        </w:rPr>
        <w:t xml:space="preserve"> </w:t>
      </w:r>
      <w:proofErr w:type="spellStart"/>
      <w:r w:rsidR="00EA0ED5" w:rsidRPr="00EA0ED5">
        <w:rPr>
          <w:rFonts w:ascii="Times New Roman" w:eastAsia="Yu Gothic" w:hAnsi="Times New Roman" w:cs="Times New Roman"/>
          <w:b/>
          <w:bCs/>
          <w:i/>
          <w:color w:val="000000" w:themeColor="text1"/>
          <w:sz w:val="20"/>
          <w:szCs w:val="20"/>
          <w:lang w:eastAsia="ja-JP"/>
        </w:rPr>
        <w:t>Shanke</w:t>
      </w:r>
      <w:r w:rsidR="00EA0ED5">
        <w:rPr>
          <w:rFonts w:ascii="Times New Roman" w:eastAsia="Yu Gothic" w:hAnsi="Times New Roman" w:cs="Times New Roman"/>
          <w:b/>
          <w:bCs/>
          <w:i/>
          <w:color w:val="000000" w:themeColor="text1"/>
          <w:sz w:val="20"/>
          <w:szCs w:val="20"/>
          <w:lang w:eastAsia="ja-JP"/>
        </w:rPr>
        <w:t>r</w:t>
      </w:r>
      <w:proofErr w:type="spellEnd"/>
      <w:r w:rsidR="00EA0ED5">
        <w:rPr>
          <w:rFonts w:ascii="Times New Roman" w:eastAsia="Yu Gothic" w:hAnsi="Times New Roman" w:cs="Times New Roman"/>
          <w:b/>
          <w:bCs/>
          <w:i/>
          <w:color w:val="000000" w:themeColor="text1"/>
          <w:sz w:val="20"/>
          <w:szCs w:val="20"/>
          <w:lang w:eastAsia="ja-JP"/>
        </w:rPr>
        <w:t xml:space="preserve"> et al, IBM Research</w:t>
      </w:r>
      <w:r w:rsidRPr="003F04E7">
        <w:rPr>
          <w:rFonts w:ascii="Times New Roman" w:eastAsia="Yu Gothic" w:hAnsi="Times New Roman" w:cs="Times New Roman"/>
          <w:b/>
          <w:bCs/>
          <w:i/>
          <w:color w:val="000000" w:themeColor="text1"/>
          <w:sz w:val="20"/>
          <w:szCs w:val="20"/>
          <w:lang w:eastAsia="ja-JP"/>
        </w:rPr>
        <w:t>)</w:t>
      </w:r>
    </w:p>
    <w:p w14:paraId="39B6642D" w14:textId="20418C5F" w:rsidR="009E2F02" w:rsidRDefault="009E2F02" w:rsidP="009E2F02">
      <w:pPr>
        <w:rPr>
          <w:rFonts w:ascii="Times New Roman" w:eastAsia="Yu Gothic" w:hAnsi="Times New Roman" w:cs="Times New Roman"/>
          <w:color w:val="000000" w:themeColor="text1"/>
          <w:sz w:val="20"/>
          <w:szCs w:val="20"/>
          <w:lang w:eastAsia="ja-JP"/>
        </w:rPr>
      </w:pPr>
    </w:p>
    <w:p w14:paraId="0DB2CAA4" w14:textId="7E307EC1" w:rsidR="00CF216A" w:rsidRPr="00CF216A" w:rsidRDefault="00CF216A" w:rsidP="009E2F02">
      <w:pPr>
        <w:rPr>
          <w:rFonts w:ascii="Times New Roman" w:eastAsia="Yu Gothic" w:hAnsi="Times New Roman" w:cs="Times New Roman"/>
          <w:b/>
          <w:bCs/>
          <w:i/>
          <w:color w:val="000000" w:themeColor="text1"/>
          <w:sz w:val="20"/>
          <w:szCs w:val="20"/>
          <w:lang w:eastAsia="ja-JP"/>
        </w:rPr>
      </w:pPr>
      <w:r w:rsidRPr="00391F00">
        <w:rPr>
          <w:rFonts w:ascii="Times New Roman" w:eastAsia="Yu Gothic" w:hAnsi="Times New Roman" w:cs="Times New Roman"/>
          <w:b/>
          <w:color w:val="000000" w:themeColor="text1"/>
          <w:lang w:eastAsia="ja-JP"/>
        </w:rPr>
        <w:t xml:space="preserve">Intel CFET Inverters with 2x2 </w:t>
      </w:r>
      <w:proofErr w:type="spellStart"/>
      <w:r w:rsidRPr="00391F00">
        <w:rPr>
          <w:rFonts w:ascii="Times New Roman" w:eastAsia="Yu Gothic" w:hAnsi="Times New Roman" w:cs="Times New Roman"/>
          <w:b/>
          <w:color w:val="000000" w:themeColor="text1"/>
          <w:lang w:eastAsia="ja-JP"/>
        </w:rPr>
        <w:t>RibbonFETs</w:t>
      </w:r>
      <w:proofErr w:type="spellEnd"/>
      <w:r w:rsidRPr="00391F00">
        <w:rPr>
          <w:rFonts w:ascii="Times New Roman" w:eastAsia="Yu Gothic" w:hAnsi="Times New Roman" w:cs="Times New Roman"/>
          <w:b/>
          <w:color w:val="000000" w:themeColor="text1"/>
          <w:lang w:eastAsia="ja-JP"/>
        </w:rPr>
        <w:t>:</w:t>
      </w:r>
      <w:r w:rsidRPr="00391F00">
        <w:rPr>
          <w:rFonts w:ascii="Times New Roman" w:eastAsia="Yu Gothic" w:hAnsi="Times New Roman" w:cs="Times New Roman"/>
          <w:color w:val="000000" w:themeColor="text1"/>
          <w:lang w:eastAsia="ja-JP"/>
        </w:rPr>
        <w:t xml:space="preserve"> Intel </w:t>
      </w:r>
      <w:r>
        <w:rPr>
          <w:rFonts w:ascii="Times New Roman" w:eastAsia="Yu Gothic" w:hAnsi="Times New Roman" w:cs="Times New Roman"/>
          <w:color w:val="000000" w:themeColor="text1"/>
          <w:lang w:eastAsia="ja-JP"/>
        </w:rPr>
        <w:t>will</w:t>
      </w:r>
      <w:r w:rsidRPr="00391F00">
        <w:rPr>
          <w:rFonts w:ascii="Times New Roman" w:eastAsia="Yu Gothic" w:hAnsi="Times New Roman" w:cs="Times New Roman"/>
          <w:color w:val="000000" w:themeColor="text1"/>
          <w:lang w:eastAsia="ja-JP"/>
        </w:rPr>
        <w:t xml:space="preserve"> demonstrate several new features </w:t>
      </w:r>
      <w:r>
        <w:rPr>
          <w:rFonts w:ascii="Times New Roman" w:eastAsia="Yu Gothic" w:hAnsi="Times New Roman" w:cs="Times New Roman"/>
          <w:color w:val="000000" w:themeColor="text1"/>
          <w:lang w:eastAsia="ja-JP"/>
        </w:rPr>
        <w:t>of</w:t>
      </w:r>
      <w:r w:rsidRPr="00391F00">
        <w:rPr>
          <w:rFonts w:ascii="Times New Roman" w:eastAsia="Yu Gothic" w:hAnsi="Times New Roman" w:cs="Times New Roman"/>
          <w:color w:val="000000" w:themeColor="text1"/>
          <w:lang w:eastAsia="ja-JP"/>
        </w:rPr>
        <w:t xml:space="preserve"> their CFET technology to provide the best PPA improvement with minimal process risk, which include 45nm Gate pitch, </w:t>
      </w:r>
      <w:proofErr w:type="spellStart"/>
      <w:r w:rsidRPr="00391F00">
        <w:rPr>
          <w:rFonts w:ascii="Times New Roman" w:eastAsia="Yu Gothic" w:hAnsi="Times New Roman" w:cs="Times New Roman"/>
          <w:color w:val="000000" w:themeColor="text1"/>
          <w:lang w:eastAsia="ja-JP"/>
        </w:rPr>
        <w:t>Pow</w:t>
      </w:r>
      <w:bookmarkStart w:id="0" w:name="_GoBack"/>
      <w:bookmarkEnd w:id="0"/>
      <w:r w:rsidRPr="00391F00">
        <w:rPr>
          <w:rFonts w:ascii="Times New Roman" w:eastAsia="Yu Gothic" w:hAnsi="Times New Roman" w:cs="Times New Roman"/>
          <w:color w:val="000000" w:themeColor="text1"/>
          <w:lang w:eastAsia="ja-JP"/>
        </w:rPr>
        <w:t>erVia</w:t>
      </w:r>
      <w:proofErr w:type="spellEnd"/>
      <w:r w:rsidRPr="00391F00">
        <w:rPr>
          <w:rFonts w:ascii="Times New Roman" w:eastAsia="Yu Gothic" w:hAnsi="Times New Roman" w:cs="Times New Roman"/>
          <w:color w:val="000000" w:themeColor="text1"/>
          <w:lang w:eastAsia="ja-JP"/>
        </w:rPr>
        <w:t xml:space="preserve">, Direct Backside Contacts, Epi-to-Epi Via for Intra-connect (connecting the top and the bottom device), and uniquely PMOS on top of NMOS. In addition, a hybrid PMOS Si (110) on NMOS Si (100) stack with middle dielectric isolation (MDI) less than 10nm to enhance PMOS performance. </w:t>
      </w:r>
      <w:r w:rsidRPr="00391F00">
        <w:rPr>
          <w:rFonts w:ascii="Times New Roman" w:eastAsia="Yu Gothic" w:hAnsi="Times New Roman" w:cs="Times New Roman"/>
          <w:b/>
          <w:i/>
          <w:color w:val="000000" w:themeColor="text1"/>
          <w:sz w:val="20"/>
          <w:szCs w:val="20"/>
          <w:lang w:eastAsia="ja-JP"/>
        </w:rPr>
        <w:t xml:space="preserve">(Paper </w:t>
      </w:r>
      <w:r w:rsidRPr="0062548C">
        <w:rPr>
          <w:rFonts w:ascii="Times New Roman" w:eastAsia="Yu Gothic" w:hAnsi="Times New Roman" w:cs="Times New Roman"/>
          <w:b/>
          <w:i/>
          <w:color w:val="000000" w:themeColor="text1"/>
          <w:sz w:val="20"/>
          <w:szCs w:val="20"/>
          <w:lang w:eastAsia="ja-JP"/>
        </w:rPr>
        <w:t>T5.2</w:t>
      </w:r>
      <w:r w:rsidRPr="00391F00">
        <w:rPr>
          <w:rFonts w:ascii="Times New Roman" w:eastAsia="Yu Gothic" w:hAnsi="Times New Roman" w:cs="Times New Roman"/>
          <w:b/>
          <w:i/>
          <w:color w:val="000000" w:themeColor="text1"/>
          <w:sz w:val="20"/>
          <w:szCs w:val="20"/>
          <w:lang w:eastAsia="ja-JP"/>
        </w:rPr>
        <w:t>, “</w:t>
      </w:r>
      <w:r w:rsidRPr="00391F00">
        <w:rPr>
          <w:rFonts w:ascii="Times New Roman" w:eastAsia="Yu Gothic" w:hAnsi="Times New Roman" w:cs="Times New Roman"/>
          <w:b/>
          <w:bCs/>
          <w:i/>
          <w:color w:val="000000" w:themeColor="text1"/>
          <w:sz w:val="20"/>
          <w:szCs w:val="20"/>
          <w:lang w:eastAsia="ja-JP"/>
        </w:rPr>
        <w:t xml:space="preserve">Demonstration of CFET Inverters on Si (110) with 2X2 </w:t>
      </w:r>
      <w:proofErr w:type="spellStart"/>
      <w:r w:rsidRPr="00391F00">
        <w:rPr>
          <w:rFonts w:ascii="Times New Roman" w:eastAsia="Yu Gothic" w:hAnsi="Times New Roman" w:cs="Times New Roman"/>
          <w:b/>
          <w:bCs/>
          <w:i/>
          <w:color w:val="000000" w:themeColor="text1"/>
          <w:sz w:val="20"/>
          <w:szCs w:val="20"/>
          <w:lang w:eastAsia="ja-JP"/>
        </w:rPr>
        <w:t>RibbonFETs</w:t>
      </w:r>
      <w:proofErr w:type="spellEnd"/>
      <w:r w:rsidRPr="00391F00">
        <w:rPr>
          <w:rFonts w:ascii="Times New Roman" w:eastAsia="Yu Gothic" w:hAnsi="Times New Roman" w:cs="Times New Roman"/>
          <w:b/>
          <w:bCs/>
          <w:i/>
          <w:color w:val="000000" w:themeColor="text1"/>
          <w:sz w:val="20"/>
          <w:szCs w:val="20"/>
          <w:lang w:eastAsia="ja-JP"/>
        </w:rPr>
        <w:t xml:space="preserve"> at 45nm Gate Pitch with </w:t>
      </w:r>
      <w:proofErr w:type="spellStart"/>
      <w:r w:rsidRPr="00391F00">
        <w:rPr>
          <w:rFonts w:ascii="Times New Roman" w:eastAsia="Yu Gothic" w:hAnsi="Times New Roman" w:cs="Times New Roman"/>
          <w:b/>
          <w:bCs/>
          <w:i/>
          <w:color w:val="000000" w:themeColor="text1"/>
          <w:sz w:val="20"/>
          <w:szCs w:val="20"/>
          <w:lang w:eastAsia="ja-JP"/>
        </w:rPr>
        <w:t>PowerVia</w:t>
      </w:r>
      <w:proofErr w:type="spellEnd"/>
      <w:r w:rsidRPr="00391F00">
        <w:rPr>
          <w:rFonts w:ascii="Times New Roman" w:eastAsia="Yu Gothic" w:hAnsi="Times New Roman" w:cs="Times New Roman"/>
          <w:b/>
          <w:bCs/>
          <w:i/>
          <w:color w:val="000000" w:themeColor="text1"/>
          <w:sz w:val="20"/>
          <w:szCs w:val="20"/>
          <w:lang w:eastAsia="ja-JP"/>
        </w:rPr>
        <w:t xml:space="preserve"> and Direct Backside Contacts,” J. A. </w:t>
      </w:r>
      <w:proofErr w:type="spellStart"/>
      <w:r w:rsidRPr="00391F00">
        <w:rPr>
          <w:rFonts w:ascii="Times New Roman" w:eastAsia="Yu Gothic" w:hAnsi="Times New Roman" w:cs="Times New Roman"/>
          <w:b/>
          <w:bCs/>
          <w:i/>
          <w:color w:val="000000" w:themeColor="text1"/>
          <w:sz w:val="20"/>
          <w:szCs w:val="20"/>
          <w:lang w:eastAsia="ja-JP"/>
        </w:rPr>
        <w:t>Wiedemer</w:t>
      </w:r>
      <w:proofErr w:type="spellEnd"/>
      <w:r w:rsidRPr="00391F00">
        <w:rPr>
          <w:rFonts w:ascii="Times New Roman" w:eastAsia="Yu Gothic" w:hAnsi="Times New Roman" w:cs="Times New Roman"/>
          <w:b/>
          <w:bCs/>
          <w:i/>
          <w:color w:val="000000" w:themeColor="text1"/>
          <w:sz w:val="20"/>
          <w:szCs w:val="20"/>
          <w:lang w:eastAsia="ja-JP"/>
        </w:rPr>
        <w:t xml:space="preserve"> et al, Intel Corporation)</w:t>
      </w:r>
    </w:p>
    <w:p w14:paraId="79A00D7C" w14:textId="77777777" w:rsidR="00CF216A" w:rsidRDefault="00CF216A" w:rsidP="009E2F02">
      <w:pPr>
        <w:rPr>
          <w:rFonts w:ascii="Times New Roman" w:eastAsia="Yu Gothic" w:hAnsi="Times New Roman" w:cs="Times New Roman"/>
          <w:color w:val="000000" w:themeColor="text1"/>
          <w:sz w:val="20"/>
          <w:szCs w:val="20"/>
          <w:lang w:eastAsia="ja-JP"/>
        </w:rPr>
      </w:pPr>
    </w:p>
    <w:p w14:paraId="732C03C4" w14:textId="028A4FA5" w:rsidR="00DD1C21" w:rsidRPr="00DD1C21" w:rsidRDefault="00DD1C21" w:rsidP="00DD1C21">
      <w:pPr>
        <w:rPr>
          <w:rFonts w:ascii="Times New Roman" w:eastAsia="Yu Gothic" w:hAnsi="Times New Roman" w:cs="Times New Roman"/>
          <w:b/>
          <w:i/>
          <w:color w:val="000000" w:themeColor="text1"/>
          <w:sz w:val="20"/>
          <w:szCs w:val="20"/>
          <w:lang w:eastAsia="ja-JP"/>
        </w:rPr>
      </w:pPr>
      <w:r>
        <w:rPr>
          <w:rFonts w:ascii="Times New Roman" w:eastAsia="Yu Gothic" w:hAnsi="Times New Roman" w:cs="Times New Roman"/>
          <w:b/>
          <w:bCs/>
          <w:color w:val="000000" w:themeColor="text1"/>
          <w:lang w:eastAsia="ja-JP"/>
        </w:rPr>
        <w:t xml:space="preserve">Late News Paper – </w:t>
      </w:r>
      <w:r w:rsidRPr="00BD00E4">
        <w:rPr>
          <w:rFonts w:ascii="Times New Roman" w:eastAsia="Yu Gothic" w:hAnsi="Times New Roman" w:cs="Times New Roman"/>
          <w:b/>
          <w:bCs/>
          <w:color w:val="000000" w:themeColor="text1"/>
          <w:lang w:eastAsia="ja-JP"/>
        </w:rPr>
        <w:t>TSMC</w:t>
      </w:r>
      <w:r>
        <w:rPr>
          <w:rFonts w:ascii="Times New Roman" w:eastAsia="Yu Gothic" w:hAnsi="Times New Roman" w:cs="Times New Roman"/>
          <w:b/>
          <w:bCs/>
          <w:color w:val="000000" w:themeColor="text1"/>
          <w:lang w:eastAsia="ja-JP"/>
        </w:rPr>
        <w:t xml:space="preserve"> </w:t>
      </w:r>
      <w:r w:rsidRPr="001E1860">
        <w:rPr>
          <w:rFonts w:ascii="Times New Roman" w:eastAsia="Yu Gothic" w:hAnsi="Times New Roman" w:cs="Times New Roman"/>
          <w:b/>
          <w:bCs/>
          <w:color w:val="000000" w:themeColor="text1"/>
          <w:lang w:eastAsia="ja-JP"/>
        </w:rPr>
        <w:t>A16 Angstrom-class CMOS Technology</w:t>
      </w:r>
      <w:r>
        <w:rPr>
          <w:rFonts w:ascii="Times New Roman" w:eastAsia="Yu Gothic" w:hAnsi="Times New Roman" w:cs="Times New Roman"/>
          <w:b/>
          <w:bCs/>
          <w:color w:val="000000" w:themeColor="text1"/>
          <w:lang w:eastAsia="ja-JP"/>
        </w:rPr>
        <w:t xml:space="preserve">: </w:t>
      </w:r>
      <w:r w:rsidRPr="00BD00E4">
        <w:rPr>
          <w:rFonts w:ascii="Times New Roman" w:eastAsia="Yu Gothic" w:hAnsi="Times New Roman" w:cs="Times New Roman"/>
          <w:color w:val="000000" w:themeColor="text1"/>
          <w:lang w:eastAsia="ja-JP"/>
        </w:rPr>
        <w:t>TSMC</w:t>
      </w:r>
      <w:r>
        <w:rPr>
          <w:rFonts w:ascii="Times New Roman" w:eastAsia="Yu Gothic" w:hAnsi="Times New Roman" w:cs="Times New Roman"/>
          <w:color w:val="000000" w:themeColor="text1"/>
          <w:lang w:eastAsia="ja-JP"/>
        </w:rPr>
        <w:t xml:space="preserve"> will present their </w:t>
      </w:r>
      <w:r w:rsidRPr="001E1860">
        <w:rPr>
          <w:rFonts w:ascii="Times New Roman" w:eastAsia="Yu Gothic" w:hAnsi="Times New Roman" w:cs="Times New Roman"/>
          <w:color w:val="000000" w:themeColor="text1"/>
          <w:lang w:eastAsia="ja-JP"/>
        </w:rPr>
        <w:t>A16 platform technology</w:t>
      </w:r>
      <w:r>
        <w:rPr>
          <w:rFonts w:ascii="Times New Roman" w:eastAsia="Yu Gothic" w:hAnsi="Times New Roman" w:cs="Times New Roman"/>
          <w:color w:val="000000" w:themeColor="text1"/>
          <w:lang w:eastAsia="ja-JP"/>
        </w:rPr>
        <w:t xml:space="preserve"> – their latest GAA technology</w:t>
      </w:r>
      <w:r w:rsidRPr="001E1860">
        <w:rPr>
          <w:rFonts w:ascii="Times New Roman" w:eastAsia="Yu Gothic" w:hAnsi="Times New Roman" w:cs="Times New Roman"/>
          <w:color w:val="000000" w:themeColor="text1"/>
          <w:lang w:eastAsia="ja-JP"/>
        </w:rPr>
        <w:t xml:space="preserve"> </w:t>
      </w:r>
      <w:r>
        <w:rPr>
          <w:rFonts w:ascii="Times New Roman" w:eastAsia="Yu Gothic" w:hAnsi="Times New Roman" w:cs="Times New Roman"/>
          <w:color w:val="000000" w:themeColor="text1"/>
          <w:lang w:eastAsia="ja-JP"/>
        </w:rPr>
        <w:t xml:space="preserve">with </w:t>
      </w:r>
      <w:r w:rsidRPr="001E1860">
        <w:rPr>
          <w:rFonts w:ascii="Times New Roman" w:eastAsia="Yu Gothic" w:hAnsi="Times New Roman" w:cs="Times New Roman"/>
          <w:color w:val="000000" w:themeColor="text1"/>
          <w:lang w:eastAsia="ja-JP"/>
        </w:rPr>
        <w:t>backside power delivery solution</w:t>
      </w:r>
      <w:r>
        <w:rPr>
          <w:rFonts w:ascii="Times New Roman" w:eastAsia="Yu Gothic" w:hAnsi="Times New Roman" w:cs="Times New Roman"/>
          <w:color w:val="000000" w:themeColor="text1"/>
          <w:lang w:eastAsia="ja-JP"/>
        </w:rPr>
        <w:t xml:space="preserve"> </w:t>
      </w:r>
      <w:r w:rsidRPr="00745B99">
        <w:rPr>
          <w:rFonts w:ascii="Times New Roman" w:eastAsia="Yu Gothic" w:hAnsi="Times New Roman" w:cs="Times New Roman"/>
          <w:color w:val="000000" w:themeColor="text1"/>
          <w:lang w:eastAsia="ja-JP"/>
        </w:rPr>
        <w:t xml:space="preserve">incorporating a novel backside direct contact </w:t>
      </w:r>
      <w:r>
        <w:rPr>
          <w:rFonts w:ascii="Times New Roman" w:eastAsia="Yu Gothic" w:hAnsi="Times New Roman" w:cs="Times New Roman"/>
          <w:color w:val="000000" w:themeColor="text1"/>
          <w:lang w:eastAsia="ja-JP"/>
        </w:rPr>
        <w:t xml:space="preserve">– named </w:t>
      </w:r>
      <w:r w:rsidRPr="001E1860">
        <w:rPr>
          <w:rFonts w:ascii="Times New Roman" w:eastAsia="Yu Gothic" w:hAnsi="Times New Roman" w:cs="Times New Roman"/>
          <w:color w:val="000000" w:themeColor="text1"/>
          <w:lang w:eastAsia="ja-JP"/>
        </w:rPr>
        <w:t>Super Power Rail (SPR)</w:t>
      </w:r>
      <w:r>
        <w:rPr>
          <w:rFonts w:ascii="Times New Roman" w:eastAsia="Yu Gothic" w:hAnsi="Times New Roman" w:cs="Times New Roman"/>
          <w:color w:val="000000" w:themeColor="text1"/>
          <w:lang w:eastAsia="ja-JP"/>
        </w:rPr>
        <w:t xml:space="preserve">. </w:t>
      </w:r>
      <w:r w:rsidRPr="001E1860">
        <w:rPr>
          <w:rFonts w:ascii="Times New Roman" w:eastAsia="Yu Gothic" w:hAnsi="Times New Roman" w:cs="Times New Roman"/>
          <w:color w:val="000000" w:themeColor="text1"/>
          <w:lang w:eastAsia="ja-JP"/>
        </w:rPr>
        <w:t>Compared with N2P (performance-enhanced N2), A16 provides a further 8%</w:t>
      </w:r>
      <w:r>
        <w:rPr>
          <w:rFonts w:ascii="Times New Roman" w:eastAsia="Yu Gothic" w:hAnsi="Times New Roman" w:cs="Times New Roman"/>
          <w:color w:val="000000" w:themeColor="text1"/>
          <w:lang w:eastAsia="ja-JP"/>
        </w:rPr>
        <w:t>-</w:t>
      </w:r>
      <w:r w:rsidRPr="001E1860">
        <w:rPr>
          <w:rFonts w:ascii="Times New Roman" w:eastAsia="Yu Gothic" w:hAnsi="Times New Roman" w:cs="Times New Roman"/>
          <w:color w:val="000000" w:themeColor="text1"/>
          <w:lang w:eastAsia="ja-JP"/>
        </w:rPr>
        <w:t xml:space="preserve">10% faster speed at </w:t>
      </w:r>
      <w:r>
        <w:rPr>
          <w:rFonts w:ascii="Times New Roman" w:eastAsia="Yu Gothic" w:hAnsi="Times New Roman" w:cs="Times New Roman"/>
          <w:color w:val="000000" w:themeColor="text1"/>
          <w:lang w:eastAsia="ja-JP"/>
        </w:rPr>
        <w:t xml:space="preserve">the same </w:t>
      </w:r>
      <w:r w:rsidRPr="001E1860">
        <w:rPr>
          <w:rFonts w:ascii="Times New Roman" w:eastAsia="Yu Gothic" w:hAnsi="Times New Roman" w:cs="Times New Roman"/>
          <w:color w:val="000000" w:themeColor="text1"/>
          <w:lang w:eastAsia="ja-JP"/>
        </w:rPr>
        <w:t>power, or 15%</w:t>
      </w:r>
      <w:r>
        <w:rPr>
          <w:rFonts w:ascii="Times New Roman" w:eastAsia="Yu Gothic" w:hAnsi="Times New Roman" w:cs="Times New Roman"/>
          <w:color w:val="000000" w:themeColor="text1"/>
          <w:lang w:eastAsia="ja-JP"/>
        </w:rPr>
        <w:t>-</w:t>
      </w:r>
      <w:r w:rsidRPr="001E1860">
        <w:rPr>
          <w:rFonts w:ascii="Times New Roman" w:eastAsia="Yu Gothic" w:hAnsi="Times New Roman" w:cs="Times New Roman"/>
          <w:color w:val="000000" w:themeColor="text1"/>
          <w:lang w:eastAsia="ja-JP"/>
        </w:rPr>
        <w:t>20% power improvement and additional 8%</w:t>
      </w:r>
      <w:r>
        <w:rPr>
          <w:rFonts w:ascii="Times New Roman" w:eastAsia="Yu Gothic" w:hAnsi="Times New Roman" w:cs="Times New Roman"/>
          <w:color w:val="000000" w:themeColor="text1"/>
          <w:lang w:eastAsia="ja-JP"/>
        </w:rPr>
        <w:t>-</w:t>
      </w:r>
      <w:r w:rsidRPr="001E1860">
        <w:rPr>
          <w:rFonts w:ascii="Times New Roman" w:eastAsia="Yu Gothic" w:hAnsi="Times New Roman" w:cs="Times New Roman"/>
          <w:color w:val="000000" w:themeColor="text1"/>
          <w:lang w:eastAsia="ja-JP"/>
        </w:rPr>
        <w:t>10% chip density gain</w:t>
      </w:r>
      <w:r>
        <w:rPr>
          <w:rFonts w:ascii="Times New Roman" w:eastAsia="Yu Gothic" w:hAnsi="Times New Roman" w:cs="Times New Roman"/>
          <w:color w:val="000000" w:themeColor="text1"/>
          <w:lang w:eastAsia="ja-JP"/>
        </w:rPr>
        <w:t xml:space="preserve">. </w:t>
      </w:r>
      <w:r w:rsidRPr="00756950">
        <w:rPr>
          <w:rFonts w:ascii="Times New Roman" w:eastAsia="Yu Gothic" w:hAnsi="Times New Roman" w:cs="Times New Roman"/>
          <w:color w:val="000000" w:themeColor="text1"/>
          <w:lang w:eastAsia="ja-JP"/>
        </w:rPr>
        <w:t xml:space="preserve">Mass production </w:t>
      </w:r>
      <w:r>
        <w:rPr>
          <w:rFonts w:ascii="Times New Roman" w:eastAsia="Yu Gothic" w:hAnsi="Times New Roman" w:cs="Times New Roman"/>
          <w:color w:val="000000" w:themeColor="text1"/>
          <w:lang w:eastAsia="ja-JP"/>
        </w:rPr>
        <w:t xml:space="preserve">for this A16 </w:t>
      </w:r>
      <w:r w:rsidRPr="00756950">
        <w:rPr>
          <w:rFonts w:ascii="Times New Roman" w:eastAsia="Yu Gothic" w:hAnsi="Times New Roman" w:cs="Times New Roman"/>
          <w:color w:val="000000" w:themeColor="text1"/>
          <w:lang w:eastAsia="ja-JP"/>
        </w:rPr>
        <w:t>is slated for Q4’26</w:t>
      </w:r>
      <w:r>
        <w:rPr>
          <w:rFonts w:ascii="Times New Roman" w:eastAsia="Yu Gothic" w:hAnsi="Times New Roman" w:cs="Times New Roman"/>
          <w:color w:val="000000" w:themeColor="text1"/>
          <w:lang w:eastAsia="ja-JP"/>
        </w:rPr>
        <w:t xml:space="preserve">. </w:t>
      </w:r>
      <w:r w:rsidRPr="00DD1C21">
        <w:rPr>
          <w:rFonts w:ascii="Times New Roman" w:eastAsia="Yu Gothic" w:hAnsi="Times New Roman" w:cs="Times New Roman"/>
          <w:b/>
          <w:i/>
          <w:color w:val="000000" w:themeColor="text1"/>
          <w:sz w:val="20"/>
          <w:szCs w:val="20"/>
          <w:lang w:eastAsia="ja-JP"/>
        </w:rPr>
        <w:t>(</w:t>
      </w:r>
      <w:r w:rsidRPr="006C5EEA">
        <w:rPr>
          <w:rFonts w:ascii="Times New Roman" w:eastAsia="Yu Gothic" w:hAnsi="Times New Roman" w:cs="Times New Roman"/>
          <w:b/>
          <w:bCs/>
          <w:i/>
          <w:iCs/>
          <w:color w:val="000000" w:themeColor="text1"/>
          <w:sz w:val="20"/>
          <w:szCs w:val="20"/>
          <w:lang w:eastAsia="ja-JP"/>
        </w:rPr>
        <w:t xml:space="preserve">Paper </w:t>
      </w:r>
      <w:r w:rsidR="006C5EEA" w:rsidRPr="006C5EEA">
        <w:rPr>
          <w:rFonts w:ascii="Times New Roman" w:eastAsia="Yu Gothic" w:hAnsi="Times New Roman" w:cs="Times New Roman"/>
          <w:b/>
          <w:bCs/>
          <w:i/>
          <w:iCs/>
          <w:color w:val="000000" w:themeColor="text1"/>
          <w:sz w:val="20"/>
          <w:szCs w:val="20"/>
          <w:lang w:eastAsia="ja-JP"/>
        </w:rPr>
        <w:t>T1.5</w:t>
      </w:r>
      <w:r w:rsidRPr="00DD1C21">
        <w:rPr>
          <w:rFonts w:ascii="Times New Roman" w:eastAsia="Yu Gothic" w:hAnsi="Times New Roman" w:cs="Times New Roman"/>
          <w:b/>
          <w:bCs/>
          <w:i/>
          <w:iCs/>
          <w:color w:val="000000" w:themeColor="text1"/>
          <w:sz w:val="20"/>
          <w:szCs w:val="20"/>
          <w:lang w:eastAsia="ja-JP"/>
        </w:rPr>
        <w:t xml:space="preserve">, “A16 Angstrom-class CMOS Technology featuring Enhanced Nanosheet Transistors with </w:t>
      </w:r>
      <w:proofErr w:type="spellStart"/>
      <w:r w:rsidRPr="00DD1C21">
        <w:rPr>
          <w:rFonts w:ascii="Times New Roman" w:eastAsia="Yu Gothic" w:hAnsi="Times New Roman" w:cs="Times New Roman"/>
          <w:b/>
          <w:bCs/>
          <w:i/>
          <w:iCs/>
          <w:color w:val="000000" w:themeColor="text1"/>
          <w:sz w:val="20"/>
          <w:szCs w:val="20"/>
          <w:lang w:eastAsia="ja-JP"/>
        </w:rPr>
        <w:t>SuperPower</w:t>
      </w:r>
      <w:proofErr w:type="spellEnd"/>
      <w:r w:rsidRPr="00DD1C21">
        <w:rPr>
          <w:rFonts w:ascii="Times New Roman" w:eastAsia="Yu Gothic" w:hAnsi="Times New Roman" w:cs="Times New Roman"/>
          <w:b/>
          <w:bCs/>
          <w:i/>
          <w:iCs/>
          <w:color w:val="000000" w:themeColor="text1"/>
          <w:sz w:val="20"/>
          <w:szCs w:val="20"/>
          <w:lang w:eastAsia="ja-JP"/>
        </w:rPr>
        <w:t xml:space="preserve"> Rail (backside direct contact power delivery) for AI and HPC Applications”, G. </w:t>
      </w:r>
      <w:proofErr w:type="spellStart"/>
      <w:r w:rsidRPr="00DD1C21">
        <w:rPr>
          <w:rFonts w:ascii="Times New Roman" w:eastAsia="Yu Gothic" w:hAnsi="Times New Roman" w:cs="Times New Roman"/>
          <w:b/>
          <w:bCs/>
          <w:i/>
          <w:iCs/>
          <w:color w:val="000000" w:themeColor="text1"/>
          <w:sz w:val="20"/>
          <w:szCs w:val="20"/>
          <w:lang w:eastAsia="ja-JP"/>
        </w:rPr>
        <w:t>Yeap</w:t>
      </w:r>
      <w:proofErr w:type="spellEnd"/>
      <w:r w:rsidRPr="00DD1C21">
        <w:rPr>
          <w:rFonts w:ascii="Times New Roman" w:eastAsia="Yu Gothic" w:hAnsi="Times New Roman" w:cs="Times New Roman"/>
          <w:b/>
          <w:bCs/>
          <w:i/>
          <w:iCs/>
          <w:color w:val="000000" w:themeColor="text1"/>
          <w:sz w:val="20"/>
          <w:szCs w:val="20"/>
          <w:lang w:eastAsia="ja-JP"/>
        </w:rPr>
        <w:t xml:space="preserve"> et al, TSMC</w:t>
      </w:r>
      <w:r w:rsidRPr="00DD1C21">
        <w:rPr>
          <w:rFonts w:ascii="Times New Roman" w:eastAsia="Yu Gothic" w:hAnsi="Times New Roman" w:cs="Times New Roman"/>
          <w:b/>
          <w:i/>
          <w:color w:val="000000" w:themeColor="text1"/>
          <w:sz w:val="20"/>
          <w:szCs w:val="20"/>
          <w:lang w:eastAsia="ja-JP"/>
        </w:rPr>
        <w:t>)</w:t>
      </w:r>
    </w:p>
    <w:p w14:paraId="66DB48A3" w14:textId="77777777" w:rsidR="00C45D6F" w:rsidRDefault="00C45D6F" w:rsidP="006F3B33">
      <w:pPr>
        <w:spacing w:before="160" w:after="80"/>
        <w:rPr>
          <w:rFonts w:ascii="Times New Roman" w:eastAsia="Yu Gothic" w:hAnsi="Times New Roman" w:cs="Times New Roman"/>
          <w:color w:val="000000" w:themeColor="text1"/>
          <w:sz w:val="20"/>
          <w:szCs w:val="20"/>
          <w:lang w:eastAsia="ja-JP"/>
        </w:rPr>
      </w:pPr>
    </w:p>
    <w:p w14:paraId="5686AA10" w14:textId="7B64D8BA" w:rsidR="006F3B33" w:rsidRPr="006F3B33" w:rsidRDefault="006F3B33" w:rsidP="006F3B33">
      <w:pPr>
        <w:spacing w:before="160" w:after="80"/>
        <w:rPr>
          <w:rFonts w:ascii="Times New Roman" w:hAnsi="Times New Roman" w:cs="Times New Roman"/>
          <w:b/>
          <w:bCs/>
          <w:color w:val="000000" w:themeColor="text1"/>
          <w:sz w:val="24"/>
          <w:szCs w:val="24"/>
        </w:rPr>
      </w:pPr>
      <w:r w:rsidRPr="006F3B33">
        <w:rPr>
          <w:rFonts w:ascii="Times New Roman" w:hAnsi="Times New Roman" w:cs="Times New Roman"/>
          <w:b/>
          <w:bCs/>
          <w:color w:val="000000" w:themeColor="text1"/>
          <w:sz w:val="24"/>
          <w:szCs w:val="24"/>
        </w:rPr>
        <w:t>Memory Technology</w:t>
      </w:r>
    </w:p>
    <w:p w14:paraId="360BED8E" w14:textId="679F9FA2" w:rsidR="006F3B33" w:rsidRDefault="00C80BC0" w:rsidP="006F3B33">
      <w:pPr>
        <w:spacing w:after="160" w:line="278" w:lineRule="auto"/>
        <w:rPr>
          <w:rFonts w:ascii="Times New Roman" w:eastAsia="Yu Gothic" w:hAnsi="Times New Roman" w:cs="Times New Roman"/>
          <w:b/>
          <w:bCs/>
          <w:i/>
          <w:color w:val="000000" w:themeColor="text1"/>
          <w:sz w:val="20"/>
          <w:szCs w:val="20"/>
          <w:lang w:eastAsia="ja-JP"/>
        </w:rPr>
      </w:pPr>
      <w:proofErr w:type="spellStart"/>
      <w:r w:rsidRPr="00C80BC0">
        <w:rPr>
          <w:rFonts w:ascii="Times New Roman" w:eastAsia="Yu Gothic" w:hAnsi="Times New Roman" w:cs="Times New Roman"/>
          <w:b/>
          <w:color w:val="000000" w:themeColor="text1"/>
          <w:lang w:eastAsia="ja-JP"/>
        </w:rPr>
        <w:t>Kioxia</w:t>
      </w:r>
      <w:proofErr w:type="spellEnd"/>
      <w:r w:rsidRPr="00C80BC0">
        <w:rPr>
          <w:rFonts w:ascii="Times New Roman" w:eastAsia="Yu Gothic" w:hAnsi="Times New Roman" w:cs="Times New Roman"/>
          <w:b/>
          <w:color w:val="000000" w:themeColor="text1"/>
          <w:lang w:eastAsia="ja-JP"/>
        </w:rPr>
        <w:t>/</w:t>
      </w:r>
      <w:proofErr w:type="spellStart"/>
      <w:r w:rsidRPr="00C80BC0">
        <w:rPr>
          <w:rFonts w:ascii="Times New Roman" w:eastAsia="Yu Gothic" w:hAnsi="Times New Roman" w:cs="Times New Roman"/>
          <w:b/>
          <w:color w:val="000000" w:themeColor="text1"/>
          <w:lang w:eastAsia="ja-JP"/>
        </w:rPr>
        <w:t>Sandisk</w:t>
      </w:r>
      <w:proofErr w:type="spellEnd"/>
      <w:r w:rsidRPr="00C80BC0">
        <w:rPr>
          <w:rFonts w:ascii="Times New Roman" w:eastAsia="Yu Gothic" w:hAnsi="Times New Roman" w:cs="Times New Roman"/>
          <w:b/>
          <w:color w:val="000000" w:themeColor="text1"/>
          <w:lang w:eastAsia="ja-JP"/>
        </w:rPr>
        <w:t xml:space="preserve"> First </w:t>
      </w:r>
      <w:proofErr w:type="spellStart"/>
      <w:r w:rsidRPr="00C80BC0">
        <w:rPr>
          <w:rFonts w:ascii="Times New Roman" w:eastAsia="Yu Gothic" w:hAnsi="Times New Roman" w:cs="Times New Roman"/>
          <w:b/>
          <w:color w:val="000000" w:themeColor="text1"/>
          <w:lang w:eastAsia="ja-JP"/>
        </w:rPr>
        <w:t>QuadLevel</w:t>
      </w:r>
      <w:proofErr w:type="spellEnd"/>
      <w:r w:rsidRPr="00C80BC0">
        <w:rPr>
          <w:rFonts w:ascii="Times New Roman" w:eastAsia="Yu Gothic" w:hAnsi="Times New Roman" w:cs="Times New Roman"/>
          <w:b/>
          <w:color w:val="000000" w:themeColor="text1"/>
          <w:lang w:eastAsia="ja-JP"/>
        </w:rPr>
        <w:t xml:space="preserve"> Cell in Multi-Stacked C</w:t>
      </w:r>
      <w:r w:rsidRPr="00B13444">
        <w:rPr>
          <w:rFonts w:ascii="Times New Roman" w:eastAsia="Yu Gothic" w:hAnsi="Times New Roman" w:cs="Times New Roman"/>
          <w:b/>
          <w:color w:val="000000" w:themeColor="text1"/>
          <w:lang w:eastAsia="ja-JP"/>
        </w:rPr>
        <w:t>ell Array:</w:t>
      </w:r>
      <w:r>
        <w:rPr>
          <w:rFonts w:ascii="Times New Roman" w:eastAsia="Yu Gothic" w:hAnsi="Times New Roman" w:cs="Times New Roman"/>
          <w:color w:val="000000" w:themeColor="text1"/>
          <w:lang w:eastAsia="ja-JP"/>
        </w:rPr>
        <w:t xml:space="preserve"> </w:t>
      </w:r>
      <w:proofErr w:type="spellStart"/>
      <w:r w:rsidR="006F3B33" w:rsidRPr="006F3B33">
        <w:rPr>
          <w:rFonts w:ascii="Times New Roman" w:eastAsia="Yu Gothic" w:hAnsi="Times New Roman" w:cs="Times New Roman"/>
          <w:color w:val="000000" w:themeColor="text1"/>
          <w:lang w:eastAsia="ja-JP"/>
        </w:rPr>
        <w:t>Kioxia</w:t>
      </w:r>
      <w:proofErr w:type="spellEnd"/>
      <w:r w:rsidR="006F3B33" w:rsidRPr="006F3B33">
        <w:rPr>
          <w:rFonts w:ascii="Times New Roman" w:eastAsia="Yu Gothic" w:hAnsi="Times New Roman" w:cs="Times New Roman"/>
          <w:color w:val="000000" w:themeColor="text1"/>
          <w:lang w:eastAsia="ja-JP"/>
        </w:rPr>
        <w:t xml:space="preserve"> and </w:t>
      </w:r>
      <w:proofErr w:type="spellStart"/>
      <w:r w:rsidR="006F3B33" w:rsidRPr="006F3B33">
        <w:rPr>
          <w:rFonts w:ascii="Times New Roman" w:eastAsia="Yu Gothic" w:hAnsi="Times New Roman" w:cs="Times New Roman"/>
          <w:color w:val="000000" w:themeColor="text1"/>
          <w:lang w:eastAsia="ja-JP"/>
        </w:rPr>
        <w:t>Sandisk</w:t>
      </w:r>
      <w:proofErr w:type="spellEnd"/>
      <w:r w:rsidR="006F3B33" w:rsidRPr="006F3B33">
        <w:rPr>
          <w:rFonts w:ascii="Times New Roman" w:eastAsia="Yu Gothic" w:hAnsi="Times New Roman" w:cs="Times New Roman"/>
          <w:color w:val="000000" w:themeColor="text1"/>
          <w:lang w:eastAsia="ja-JP"/>
        </w:rPr>
        <w:t xml:space="preserve"> </w:t>
      </w:r>
      <w:r w:rsidR="006F3B33">
        <w:rPr>
          <w:rFonts w:ascii="Times New Roman" w:eastAsia="Yu Gothic" w:hAnsi="Times New Roman" w:cs="Times New Roman"/>
          <w:color w:val="000000" w:themeColor="text1"/>
          <w:lang w:eastAsia="ja-JP"/>
        </w:rPr>
        <w:t>will</w:t>
      </w:r>
      <w:r w:rsidR="006F3B33" w:rsidRPr="006F3B33">
        <w:rPr>
          <w:rFonts w:ascii="Times New Roman" w:eastAsia="Yu Gothic" w:hAnsi="Times New Roman" w:cs="Times New Roman"/>
          <w:color w:val="000000" w:themeColor="text1"/>
          <w:lang w:eastAsia="ja-JP"/>
        </w:rPr>
        <w:t xml:space="preserve"> jointly present the world’s first successful </w:t>
      </w:r>
      <w:proofErr w:type="spellStart"/>
      <w:r w:rsidR="006F3B33" w:rsidRPr="006F3B33">
        <w:rPr>
          <w:rFonts w:ascii="Times New Roman" w:eastAsia="Yu Gothic" w:hAnsi="Times New Roman" w:cs="Times New Roman"/>
          <w:color w:val="000000" w:themeColor="text1"/>
          <w:lang w:eastAsia="ja-JP"/>
        </w:rPr>
        <w:t>QuadLevel</w:t>
      </w:r>
      <w:proofErr w:type="spellEnd"/>
      <w:r w:rsidR="006F3B33" w:rsidRPr="006F3B33">
        <w:rPr>
          <w:rFonts w:ascii="Times New Roman" w:eastAsia="Yu Gothic" w:hAnsi="Times New Roman" w:cs="Times New Roman"/>
          <w:color w:val="000000" w:themeColor="text1"/>
          <w:lang w:eastAsia="ja-JP"/>
        </w:rPr>
        <w:t xml:space="preserve"> Cell (QLC) operation of a multi-stacked cell array CMOS directly bonded to array (MSA-CBA). This breakthrough overcomes key challenges in high stacking of 3D flash memory: cell current degradation, wafer warpage, and large block (BLK) size. These results mark a milestone toward ultra-high-density 3D flash memory with over 1,000 stacked layers.</w:t>
      </w:r>
      <w:r w:rsidR="006F3B33">
        <w:rPr>
          <w:rFonts w:ascii="Times New Roman" w:eastAsia="Yu Gothic" w:hAnsi="Times New Roman" w:cs="Times New Roman"/>
          <w:color w:val="000000" w:themeColor="text1"/>
          <w:lang w:eastAsia="ja-JP"/>
        </w:rPr>
        <w:t xml:space="preserve"> </w:t>
      </w:r>
      <w:r w:rsidR="006F3B33" w:rsidRPr="006F3B33">
        <w:rPr>
          <w:rFonts w:ascii="Times New Roman" w:eastAsia="Yu Gothic" w:hAnsi="Times New Roman" w:cs="Times New Roman"/>
          <w:b/>
          <w:bCs/>
          <w:i/>
          <w:color w:val="000000" w:themeColor="text1"/>
          <w:sz w:val="20"/>
          <w:szCs w:val="20"/>
          <w:lang w:eastAsia="ja-JP"/>
        </w:rPr>
        <w:t xml:space="preserve">(Paper </w:t>
      </w:r>
      <w:r w:rsidR="006C5EEA" w:rsidRPr="006C5EEA">
        <w:rPr>
          <w:rFonts w:ascii="Times New Roman" w:eastAsia="Yu Gothic" w:hAnsi="Times New Roman" w:cs="Times New Roman"/>
          <w:b/>
          <w:bCs/>
          <w:i/>
          <w:color w:val="000000" w:themeColor="text1"/>
          <w:sz w:val="20"/>
          <w:szCs w:val="20"/>
          <w:lang w:eastAsia="ja-JP"/>
        </w:rPr>
        <w:t>T1.4</w:t>
      </w:r>
      <w:r w:rsidR="006F3B33" w:rsidRPr="006F3B33">
        <w:rPr>
          <w:rFonts w:ascii="Times New Roman" w:eastAsia="Yu Gothic" w:hAnsi="Times New Roman" w:cs="Times New Roman"/>
          <w:b/>
          <w:bCs/>
          <w:i/>
          <w:color w:val="000000" w:themeColor="text1"/>
          <w:sz w:val="20"/>
          <w:szCs w:val="20"/>
          <w:lang w:eastAsia="ja-JP"/>
        </w:rPr>
        <w:t>, “A Multi-Stacked Cell Array Architecture with Wafer-to-Wafer Cu Direct Bonding for Ultra-High-Density 3D Flash Memory beyond 1,000 Word Lines,”</w:t>
      </w:r>
      <w:r w:rsidR="006F3B33">
        <w:rPr>
          <w:rFonts w:ascii="Times New Roman" w:eastAsia="Yu Gothic" w:hAnsi="Times New Roman" w:cs="Times New Roman"/>
          <w:b/>
          <w:bCs/>
          <w:i/>
          <w:color w:val="000000" w:themeColor="text1"/>
          <w:sz w:val="20"/>
          <w:szCs w:val="20"/>
          <w:lang w:eastAsia="ja-JP"/>
        </w:rPr>
        <w:t xml:space="preserve"> M. Noda et al, </w:t>
      </w:r>
      <w:proofErr w:type="spellStart"/>
      <w:r w:rsidR="006F3B33">
        <w:rPr>
          <w:rFonts w:ascii="Times New Roman" w:eastAsia="Yu Gothic" w:hAnsi="Times New Roman" w:cs="Times New Roman"/>
          <w:b/>
          <w:bCs/>
          <w:i/>
          <w:color w:val="000000" w:themeColor="text1"/>
          <w:sz w:val="20"/>
          <w:szCs w:val="20"/>
          <w:lang w:eastAsia="ja-JP"/>
        </w:rPr>
        <w:t>Kioxia</w:t>
      </w:r>
      <w:proofErr w:type="spellEnd"/>
      <w:r w:rsidR="006F3B33">
        <w:rPr>
          <w:rFonts w:ascii="Times New Roman" w:eastAsia="Yu Gothic" w:hAnsi="Times New Roman" w:cs="Times New Roman"/>
          <w:b/>
          <w:bCs/>
          <w:i/>
          <w:color w:val="000000" w:themeColor="text1"/>
          <w:sz w:val="20"/>
          <w:szCs w:val="20"/>
          <w:lang w:eastAsia="ja-JP"/>
        </w:rPr>
        <w:t xml:space="preserve"> Corporation</w:t>
      </w:r>
      <w:r w:rsidR="006F3B33" w:rsidRPr="006F3B33">
        <w:rPr>
          <w:rFonts w:ascii="Times New Roman" w:eastAsia="Yu Gothic" w:hAnsi="Times New Roman" w:cs="Times New Roman"/>
          <w:b/>
          <w:bCs/>
          <w:i/>
          <w:color w:val="000000" w:themeColor="text1"/>
          <w:sz w:val="20"/>
          <w:szCs w:val="20"/>
          <w:lang w:eastAsia="ja-JP"/>
        </w:rPr>
        <w:t>)</w:t>
      </w:r>
    </w:p>
    <w:p w14:paraId="3FA461C9" w14:textId="77777777" w:rsidR="00C45D6F" w:rsidRDefault="00C45D6F" w:rsidP="0099665E">
      <w:pPr>
        <w:spacing w:after="160" w:line="278" w:lineRule="auto"/>
      </w:pPr>
    </w:p>
    <w:p w14:paraId="21BB8476" w14:textId="0D59F081" w:rsidR="003C3BE0" w:rsidRPr="00C45D6F" w:rsidRDefault="0099665E" w:rsidP="00C45D6F">
      <w:pPr>
        <w:spacing w:after="160" w:line="278" w:lineRule="auto"/>
        <w:rPr>
          <w:rFonts w:ascii="Times New Roman" w:eastAsia="Yu Gothic" w:hAnsi="Times New Roman" w:cs="Times New Roman"/>
          <w:b/>
          <w:bCs/>
          <w:i/>
          <w:color w:val="000000" w:themeColor="text1"/>
          <w:sz w:val="20"/>
          <w:szCs w:val="20"/>
          <w:lang w:eastAsia="ja-JP"/>
        </w:rPr>
      </w:pPr>
      <w:r w:rsidRPr="00B54326">
        <w:rPr>
          <w:rFonts w:ascii="Times New Roman" w:eastAsia="Yu Gothic" w:hAnsi="Times New Roman" w:cs="Times New Roman"/>
          <w:b/>
          <w:color w:val="000000" w:themeColor="text1"/>
          <w:lang w:eastAsia="ja-JP"/>
        </w:rPr>
        <w:t>SAIMEMORY Team 3D HB DRAM:</w:t>
      </w:r>
      <w:r w:rsidRPr="00B54326">
        <w:rPr>
          <w:rFonts w:ascii="Times New Roman" w:eastAsia="Yu Gothic" w:hAnsi="Times New Roman" w:cs="Times New Roman"/>
          <w:color w:val="000000" w:themeColor="text1"/>
          <w:lang w:eastAsia="ja-JP"/>
        </w:rPr>
        <w:t xml:space="preserve"> Researchers from SAIMEMORY, Intel, PSMC and AP will demonstrate a multiple-wafer via-in-one TSV architecture implemented in a 3D high bandwidth DRAM. </w:t>
      </w:r>
      <w:r w:rsidRPr="00B54326">
        <w:rPr>
          <w:rFonts w:ascii="Times New Roman" w:eastAsia="Yu Gothic" w:hAnsi="Times New Roman" w:cs="Times New Roman"/>
          <w:color w:val="000000" w:themeColor="text1"/>
          <w:lang w:eastAsia="ja-JP"/>
        </w:rPr>
        <w:lastRenderedPageBreak/>
        <w:t>Every metal routing layer in the 8-stacked cube directly links to the TSV bus for providing better signal and power integrity. This architecture offers exceptional memory bandwidth (~0.25Tb/s/mm</w:t>
      </w:r>
      <w:r w:rsidRPr="00B54326">
        <w:rPr>
          <w:rFonts w:ascii="Times New Roman" w:eastAsia="Yu Gothic" w:hAnsi="Times New Roman" w:cs="Times New Roman"/>
          <w:color w:val="000000" w:themeColor="text1"/>
          <w:vertAlign w:val="superscript"/>
          <w:lang w:eastAsia="ja-JP"/>
        </w:rPr>
        <w:t>2</w:t>
      </w:r>
      <w:r w:rsidRPr="00B54326">
        <w:rPr>
          <w:rFonts w:ascii="Times New Roman" w:eastAsia="Yu Gothic" w:hAnsi="Times New Roman" w:cs="Times New Roman"/>
          <w:color w:val="000000" w:themeColor="text1"/>
          <w:lang w:eastAsia="ja-JP"/>
        </w:rPr>
        <w:t>) at low data transfer power.</w:t>
      </w:r>
      <w:r w:rsidRPr="0099665E">
        <w:rPr>
          <w:rFonts w:ascii="Times New Roman" w:eastAsia="Yu Gothic" w:hAnsi="Times New Roman" w:cs="Times New Roman"/>
          <w:color w:val="000000" w:themeColor="text1"/>
          <w:sz w:val="20"/>
          <w:szCs w:val="20"/>
          <w:lang w:eastAsia="ja-JP"/>
        </w:rPr>
        <w:t xml:space="preserve"> </w:t>
      </w:r>
      <w:r w:rsidRPr="00037AB2">
        <w:rPr>
          <w:rFonts w:ascii="Times New Roman" w:eastAsia="Yu Gothic" w:hAnsi="Times New Roman" w:cs="Times New Roman"/>
          <w:b/>
          <w:bCs/>
          <w:i/>
          <w:color w:val="000000" w:themeColor="text1"/>
          <w:sz w:val="20"/>
          <w:szCs w:val="20"/>
          <w:lang w:eastAsia="ja-JP"/>
        </w:rPr>
        <w:t xml:space="preserve">(Paper </w:t>
      </w:r>
      <w:r w:rsidR="006C5EEA" w:rsidRPr="006C5EEA">
        <w:rPr>
          <w:rFonts w:ascii="Times New Roman" w:eastAsia="Yu Gothic" w:hAnsi="Times New Roman" w:cs="Times New Roman"/>
          <w:b/>
          <w:bCs/>
          <w:i/>
          <w:color w:val="000000" w:themeColor="text1"/>
          <w:sz w:val="20"/>
          <w:szCs w:val="20"/>
          <w:lang w:eastAsia="ja-JP"/>
        </w:rPr>
        <w:t>T17.5</w:t>
      </w:r>
      <w:r w:rsidRPr="00037AB2">
        <w:rPr>
          <w:rFonts w:ascii="Times New Roman" w:eastAsia="Yu Gothic" w:hAnsi="Times New Roman" w:cs="Times New Roman"/>
          <w:b/>
          <w:bCs/>
          <w:i/>
          <w:color w:val="000000" w:themeColor="text1"/>
          <w:sz w:val="20"/>
          <w:szCs w:val="20"/>
          <w:lang w:eastAsia="ja-JP"/>
        </w:rPr>
        <w:t xml:space="preserve">, “Multiple-Wafer (9-layer), Extreme thin (3µm-Si per stack) and Innovative Fusion-bonded Via-in-one Architecture for High Bandwidth 3D Memory,” </w:t>
      </w:r>
      <w:r w:rsidR="00037AB2" w:rsidRPr="00037AB2">
        <w:rPr>
          <w:rFonts w:ascii="Times New Roman" w:eastAsia="Yu Gothic" w:hAnsi="Times New Roman" w:cs="Times New Roman"/>
          <w:b/>
          <w:bCs/>
          <w:i/>
          <w:color w:val="000000" w:themeColor="text1"/>
          <w:sz w:val="20"/>
          <w:szCs w:val="20"/>
          <w:lang w:eastAsia="ja-JP"/>
        </w:rPr>
        <w:t>C.- L. Lu et al, SAIMEMORY Corporation</w:t>
      </w:r>
      <w:r w:rsidRPr="00037AB2">
        <w:rPr>
          <w:rFonts w:ascii="Times New Roman" w:eastAsia="Yu Gothic" w:hAnsi="Times New Roman" w:cs="Times New Roman"/>
          <w:b/>
          <w:bCs/>
          <w:i/>
          <w:color w:val="000000" w:themeColor="text1"/>
          <w:sz w:val="20"/>
          <w:szCs w:val="20"/>
          <w:lang w:eastAsia="ja-JP"/>
        </w:rPr>
        <w:t>)</w:t>
      </w:r>
    </w:p>
    <w:p w14:paraId="559F9904" w14:textId="16FCF8FC" w:rsidR="00AE22D8" w:rsidRPr="00757639" w:rsidRDefault="00AE22D8" w:rsidP="00AE22D8">
      <w:pPr>
        <w:rPr>
          <w:rFonts w:ascii="Times New Roman" w:eastAsia="Yu Gothic" w:hAnsi="Times New Roman" w:cs="Times New Roman"/>
          <w:b/>
          <w:bCs/>
          <w:i/>
          <w:color w:val="000000" w:themeColor="text1"/>
          <w:sz w:val="20"/>
          <w:szCs w:val="20"/>
          <w:lang w:eastAsia="ja-JP"/>
        </w:rPr>
      </w:pPr>
      <w:r w:rsidRPr="00AE22D8">
        <w:rPr>
          <w:rFonts w:ascii="Times New Roman" w:eastAsia="Yu Gothic" w:hAnsi="Times New Roman" w:cs="Times New Roman"/>
          <w:b/>
          <w:color w:val="000000" w:themeColor="text1"/>
          <w:lang w:eastAsia="ja-JP"/>
        </w:rPr>
        <w:t>Samsung 16-tier VS-DRAM:</w:t>
      </w:r>
      <w:r>
        <w:rPr>
          <w:rFonts w:ascii="Times New Roman" w:eastAsia="Yu Gothic" w:hAnsi="Times New Roman" w:cs="Times New Roman"/>
          <w:color w:val="000000" w:themeColor="text1"/>
          <w:lang w:eastAsia="ja-JP"/>
        </w:rPr>
        <w:t xml:space="preserve"> </w:t>
      </w:r>
      <w:r w:rsidRPr="00AE22D8">
        <w:rPr>
          <w:rFonts w:ascii="Times New Roman" w:eastAsia="Yu Gothic" w:hAnsi="Times New Roman" w:cs="Times New Roman"/>
          <w:color w:val="000000" w:themeColor="text1"/>
          <w:lang w:eastAsia="ja-JP"/>
        </w:rPr>
        <w:t xml:space="preserve">To address DRAM scalability challenges beyond the 10nm node, Samsung </w:t>
      </w:r>
      <w:r>
        <w:rPr>
          <w:rFonts w:ascii="Times New Roman" w:eastAsia="Yu Gothic" w:hAnsi="Times New Roman" w:cs="Times New Roman"/>
          <w:color w:val="000000" w:themeColor="text1"/>
          <w:lang w:eastAsia="ja-JP"/>
        </w:rPr>
        <w:t>will</w:t>
      </w:r>
      <w:r w:rsidRPr="00AE22D8">
        <w:rPr>
          <w:rFonts w:ascii="Times New Roman" w:eastAsia="Yu Gothic" w:hAnsi="Times New Roman" w:cs="Times New Roman"/>
          <w:color w:val="000000" w:themeColor="text1"/>
          <w:lang w:eastAsia="ja-JP"/>
        </w:rPr>
        <w:t xml:space="preserve"> demonstrate a 16-tier Vertically Stacked DRAM (VS-DRAM) employing Gate-All-Around (GAA) cell transistors (CTR) and horizontal storage capacitors (CAP). In addition, they </w:t>
      </w:r>
      <w:r>
        <w:rPr>
          <w:rFonts w:ascii="Times New Roman" w:eastAsia="Yu Gothic" w:hAnsi="Times New Roman" w:cs="Times New Roman"/>
          <w:color w:val="000000" w:themeColor="text1"/>
          <w:lang w:eastAsia="ja-JP"/>
        </w:rPr>
        <w:t xml:space="preserve">will </w:t>
      </w:r>
      <w:r w:rsidRPr="00AE22D8">
        <w:rPr>
          <w:rFonts w:ascii="Times New Roman" w:eastAsia="Yu Gothic" w:hAnsi="Times New Roman" w:cs="Times New Roman"/>
          <w:color w:val="000000" w:themeColor="text1"/>
          <w:lang w:eastAsia="ja-JP"/>
        </w:rPr>
        <w:t>demonstrate the viability of Peri-on-Cell (</w:t>
      </w:r>
      <w:proofErr w:type="spellStart"/>
      <w:r w:rsidRPr="00AE22D8">
        <w:rPr>
          <w:rFonts w:ascii="Times New Roman" w:eastAsia="Yu Gothic" w:hAnsi="Times New Roman" w:cs="Times New Roman"/>
          <w:color w:val="000000" w:themeColor="text1"/>
          <w:lang w:eastAsia="ja-JP"/>
        </w:rPr>
        <w:t>PoC</w:t>
      </w:r>
      <w:proofErr w:type="spellEnd"/>
      <w:r w:rsidRPr="00AE22D8">
        <w:rPr>
          <w:rFonts w:ascii="Times New Roman" w:eastAsia="Yu Gothic" w:hAnsi="Times New Roman" w:cs="Times New Roman"/>
          <w:color w:val="000000" w:themeColor="text1"/>
          <w:lang w:eastAsia="ja-JP"/>
        </w:rPr>
        <w:t>) architecture by fabricating core/peri device on separate wafers and bonding on the cell wafer, highlighting it as a promising candidate for future memory technology</w:t>
      </w:r>
      <w:r w:rsidRPr="00AE22D8">
        <w:rPr>
          <w:rFonts w:ascii="Times New Roman" w:eastAsia="Yu Gothic" w:hAnsi="Times New Roman" w:cs="Times New Roman"/>
          <w:i/>
          <w:color w:val="000000" w:themeColor="text1"/>
          <w:sz w:val="20"/>
          <w:szCs w:val="20"/>
          <w:lang w:eastAsia="ja-JP"/>
        </w:rPr>
        <w:t xml:space="preserve">. </w:t>
      </w:r>
      <w:r w:rsidRPr="00AE22D8">
        <w:rPr>
          <w:rFonts w:ascii="Times New Roman" w:eastAsia="Yu Gothic" w:hAnsi="Times New Roman" w:cs="Times New Roman"/>
          <w:b/>
          <w:bCs/>
          <w:i/>
          <w:color w:val="000000" w:themeColor="text1"/>
          <w:sz w:val="20"/>
          <w:szCs w:val="20"/>
          <w:lang w:eastAsia="ja-JP"/>
        </w:rPr>
        <w:t xml:space="preserve">(Paper </w:t>
      </w:r>
      <w:r w:rsidR="00757639" w:rsidRPr="00757639">
        <w:rPr>
          <w:rFonts w:ascii="Times New Roman" w:eastAsia="Yu Gothic" w:hAnsi="Times New Roman" w:cs="Times New Roman"/>
          <w:b/>
          <w:bCs/>
          <w:i/>
          <w:color w:val="000000" w:themeColor="text1"/>
          <w:sz w:val="20"/>
          <w:szCs w:val="20"/>
          <w:lang w:eastAsia="ja-JP"/>
        </w:rPr>
        <w:t>T5.1</w:t>
      </w:r>
      <w:r w:rsidRPr="00AE22D8">
        <w:rPr>
          <w:rFonts w:ascii="Times New Roman" w:eastAsia="Yu Gothic" w:hAnsi="Times New Roman" w:cs="Times New Roman"/>
          <w:b/>
          <w:bCs/>
          <w:i/>
          <w:color w:val="000000" w:themeColor="text1"/>
          <w:sz w:val="20"/>
          <w:szCs w:val="20"/>
          <w:lang w:eastAsia="ja-JP"/>
        </w:rPr>
        <w:t xml:space="preserve">, “Vertically Stacked DRAM Technology for Scaling Evolution,” S.U. Han, Samsung </w:t>
      </w:r>
      <w:r>
        <w:rPr>
          <w:rFonts w:ascii="Times New Roman" w:eastAsia="Yu Gothic" w:hAnsi="Times New Roman" w:cs="Times New Roman"/>
          <w:b/>
          <w:bCs/>
          <w:i/>
          <w:color w:val="000000" w:themeColor="text1"/>
          <w:sz w:val="20"/>
          <w:szCs w:val="20"/>
          <w:lang w:eastAsia="ja-JP"/>
        </w:rPr>
        <w:t>S</w:t>
      </w:r>
      <w:r w:rsidRPr="00AE22D8">
        <w:rPr>
          <w:rFonts w:ascii="Times New Roman" w:eastAsia="Yu Gothic" w:hAnsi="Times New Roman" w:cs="Times New Roman"/>
          <w:b/>
          <w:bCs/>
          <w:i/>
          <w:color w:val="000000" w:themeColor="text1"/>
          <w:sz w:val="20"/>
          <w:szCs w:val="20"/>
          <w:lang w:eastAsia="ja-JP"/>
        </w:rPr>
        <w:t>emiconductor)</w:t>
      </w:r>
    </w:p>
    <w:p w14:paraId="7DFC4C07" w14:textId="0AABEDE4" w:rsidR="00C30DE7" w:rsidRDefault="00C30DE7" w:rsidP="00AE22D8">
      <w:pPr>
        <w:rPr>
          <w:rFonts w:ascii="Times New Roman" w:eastAsia="Yu Gothic" w:hAnsi="Times New Roman" w:cs="Times New Roman"/>
          <w:sz w:val="20"/>
          <w:szCs w:val="20"/>
          <w:lang w:eastAsia="ja-JP"/>
        </w:rPr>
      </w:pPr>
    </w:p>
    <w:p w14:paraId="0CFC3B3B" w14:textId="3824D813" w:rsidR="00DD1C21" w:rsidRPr="00AE22D8" w:rsidRDefault="00DD1C21" w:rsidP="00DD1C21">
      <w:pPr>
        <w:rPr>
          <w:rFonts w:ascii="Times New Roman" w:eastAsia="Yu Gothic" w:hAnsi="Times New Roman" w:cs="Times New Roman"/>
          <w:b/>
          <w:bCs/>
          <w:i/>
          <w:color w:val="000000" w:themeColor="text1"/>
          <w:sz w:val="20"/>
          <w:szCs w:val="20"/>
          <w:lang w:eastAsia="ja-JP"/>
        </w:rPr>
      </w:pPr>
      <w:r>
        <w:rPr>
          <w:rFonts w:ascii="Times New Roman" w:eastAsia="Yu Gothic" w:hAnsi="Times New Roman" w:cs="Times New Roman"/>
          <w:b/>
          <w:bCs/>
          <w:color w:val="000000" w:themeColor="text1"/>
          <w:lang w:eastAsia="ja-JP"/>
        </w:rPr>
        <w:t xml:space="preserve">Late News Paper – </w:t>
      </w:r>
      <w:r w:rsidRPr="00A2356C">
        <w:rPr>
          <w:rFonts w:ascii="Times New Roman" w:eastAsia="Yu Gothic" w:hAnsi="Times New Roman" w:cs="Times New Roman"/>
          <w:b/>
          <w:bCs/>
          <w:color w:val="000000" w:themeColor="text1"/>
          <w:lang w:eastAsia="ja-JP"/>
        </w:rPr>
        <w:t>SK Hynix</w:t>
      </w:r>
      <w:r>
        <w:rPr>
          <w:rFonts w:ascii="Times New Roman" w:eastAsia="Yu Gothic" w:hAnsi="Times New Roman" w:cs="Times New Roman"/>
          <w:b/>
          <w:bCs/>
          <w:color w:val="000000" w:themeColor="text1"/>
          <w:lang w:eastAsia="ja-JP"/>
        </w:rPr>
        <w:t xml:space="preserve"> </w:t>
      </w:r>
      <w:r w:rsidRPr="00820CE5">
        <w:rPr>
          <w:rFonts w:ascii="Times New Roman" w:eastAsia="Yu Gothic" w:hAnsi="Times New Roman" w:cs="Times New Roman"/>
          <w:b/>
          <w:bCs/>
          <w:color w:val="000000" w:themeColor="text1"/>
          <w:lang w:eastAsia="ja-JP"/>
        </w:rPr>
        <w:t>4F</w:t>
      </w:r>
      <w:r w:rsidRPr="00A2356C">
        <w:rPr>
          <w:rFonts w:ascii="Times New Roman" w:eastAsia="Yu Gothic" w:hAnsi="Times New Roman" w:cs="Times New Roman"/>
          <w:b/>
          <w:bCs/>
          <w:color w:val="000000" w:themeColor="text1"/>
          <w:vertAlign w:val="superscript"/>
          <w:lang w:eastAsia="ja-JP"/>
        </w:rPr>
        <w:t>2</w:t>
      </w:r>
      <w:r w:rsidRPr="00820CE5">
        <w:rPr>
          <w:rFonts w:ascii="Times New Roman" w:eastAsia="Yu Gothic" w:hAnsi="Times New Roman" w:cs="Times New Roman"/>
          <w:b/>
          <w:bCs/>
          <w:color w:val="000000" w:themeColor="text1"/>
          <w:lang w:eastAsia="ja-JP"/>
        </w:rPr>
        <w:t xml:space="preserve"> Vertical Gate (VG) DRAM</w:t>
      </w:r>
      <w:r>
        <w:rPr>
          <w:rFonts w:ascii="Times New Roman" w:eastAsia="Yu Gothic" w:hAnsi="Times New Roman" w:cs="Times New Roman"/>
          <w:b/>
          <w:bCs/>
          <w:color w:val="000000" w:themeColor="text1"/>
          <w:lang w:eastAsia="ja-JP"/>
        </w:rPr>
        <w:t xml:space="preserve">: </w:t>
      </w:r>
      <w:r w:rsidRPr="00A2356C">
        <w:rPr>
          <w:rFonts w:ascii="Times New Roman" w:eastAsia="Yu Gothic" w:hAnsi="Times New Roman" w:cs="Times New Roman"/>
          <w:color w:val="000000" w:themeColor="text1"/>
          <w:lang w:eastAsia="ja-JP"/>
        </w:rPr>
        <w:t xml:space="preserve">SK Hynix </w:t>
      </w:r>
      <w:r>
        <w:rPr>
          <w:rFonts w:ascii="Times New Roman" w:eastAsia="Yu Gothic" w:hAnsi="Times New Roman" w:cs="Times New Roman"/>
          <w:color w:val="000000" w:themeColor="text1"/>
          <w:lang w:eastAsia="ja-JP"/>
        </w:rPr>
        <w:t xml:space="preserve">will present the electrical characteristics of their </w:t>
      </w:r>
      <w:r w:rsidRPr="00A2356C">
        <w:rPr>
          <w:rFonts w:ascii="Times New Roman" w:eastAsia="Yu Gothic" w:hAnsi="Times New Roman" w:cs="Times New Roman"/>
          <w:color w:val="000000" w:themeColor="text1"/>
          <w:lang w:eastAsia="ja-JP"/>
        </w:rPr>
        <w:t>4F</w:t>
      </w:r>
      <w:r w:rsidRPr="00A2356C">
        <w:rPr>
          <w:rFonts w:ascii="Times New Roman" w:eastAsia="Yu Gothic" w:hAnsi="Times New Roman" w:cs="Times New Roman"/>
          <w:color w:val="000000" w:themeColor="text1"/>
          <w:vertAlign w:val="superscript"/>
          <w:lang w:eastAsia="ja-JP"/>
        </w:rPr>
        <w:t>2</w:t>
      </w:r>
      <w:r w:rsidRPr="00A2356C">
        <w:rPr>
          <w:rFonts w:ascii="Times New Roman" w:eastAsia="Yu Gothic" w:hAnsi="Times New Roman" w:cs="Times New Roman"/>
          <w:color w:val="000000" w:themeColor="text1"/>
          <w:lang w:eastAsia="ja-JP"/>
        </w:rPr>
        <w:t xml:space="preserve"> Vertical Gate DRAM </w:t>
      </w:r>
      <w:r>
        <w:rPr>
          <w:rFonts w:ascii="Times New Roman" w:eastAsia="Yu Gothic" w:hAnsi="Times New Roman" w:cs="Times New Roman"/>
          <w:color w:val="000000" w:themeColor="text1"/>
          <w:lang w:eastAsia="ja-JP"/>
        </w:rPr>
        <w:t xml:space="preserve">which </w:t>
      </w:r>
      <w:r w:rsidRPr="00A2356C">
        <w:rPr>
          <w:rFonts w:ascii="Times New Roman" w:eastAsia="Yu Gothic" w:hAnsi="Times New Roman" w:cs="Times New Roman"/>
          <w:color w:val="000000" w:themeColor="text1"/>
          <w:lang w:eastAsia="ja-JP"/>
        </w:rPr>
        <w:t>incorporat</w:t>
      </w:r>
      <w:r>
        <w:rPr>
          <w:rFonts w:ascii="Times New Roman" w:eastAsia="Yu Gothic" w:hAnsi="Times New Roman" w:cs="Times New Roman"/>
          <w:color w:val="000000" w:themeColor="text1"/>
          <w:lang w:eastAsia="ja-JP"/>
        </w:rPr>
        <w:t>es</w:t>
      </w:r>
      <w:r w:rsidRPr="00A2356C">
        <w:rPr>
          <w:rFonts w:ascii="Times New Roman" w:eastAsia="Yu Gothic" w:hAnsi="Times New Roman" w:cs="Times New Roman"/>
          <w:color w:val="000000" w:themeColor="text1"/>
          <w:lang w:eastAsia="ja-JP"/>
        </w:rPr>
        <w:t xml:space="preserve"> key technolog</w:t>
      </w:r>
      <w:r>
        <w:rPr>
          <w:rFonts w:ascii="Times New Roman" w:eastAsia="Yu Gothic" w:hAnsi="Times New Roman" w:cs="Times New Roman"/>
          <w:color w:val="000000" w:themeColor="text1"/>
          <w:lang w:eastAsia="ja-JP"/>
        </w:rPr>
        <w:t>y features</w:t>
      </w:r>
      <w:r w:rsidRPr="00A2356C">
        <w:rPr>
          <w:rFonts w:ascii="Times New Roman" w:eastAsia="Yu Gothic" w:hAnsi="Times New Roman" w:cs="Times New Roman"/>
          <w:color w:val="000000" w:themeColor="text1"/>
          <w:lang w:eastAsia="ja-JP"/>
        </w:rPr>
        <w:t xml:space="preserve"> including bit-line shielding (BLS) to suppress coupling noise and shared back gate (BG) to enhance threshold voltage (V</w:t>
      </w:r>
      <w:r w:rsidRPr="00B54326">
        <w:rPr>
          <w:rFonts w:ascii="Times New Roman" w:eastAsia="Yu Gothic" w:hAnsi="Times New Roman" w:cs="Times New Roman"/>
          <w:color w:val="000000" w:themeColor="text1"/>
          <w:vertAlign w:val="subscript"/>
          <w:lang w:eastAsia="ja-JP"/>
        </w:rPr>
        <w:t>th</w:t>
      </w:r>
      <w:r w:rsidRPr="00A2356C">
        <w:rPr>
          <w:rFonts w:ascii="Times New Roman" w:eastAsia="Yu Gothic" w:hAnsi="Times New Roman" w:cs="Times New Roman"/>
          <w:color w:val="000000" w:themeColor="text1"/>
          <w:lang w:eastAsia="ja-JP"/>
        </w:rPr>
        <w:t xml:space="preserve">) control and passing gate effect. </w:t>
      </w:r>
      <w:r w:rsidRPr="000C6B4B">
        <w:rPr>
          <w:rFonts w:ascii="Times New Roman" w:eastAsia="Yu Gothic" w:hAnsi="Times New Roman" w:cs="Times New Roman"/>
          <w:color w:val="000000" w:themeColor="text1"/>
          <w:lang w:eastAsia="ja-JP"/>
        </w:rPr>
        <w:t>Die</w:t>
      </w:r>
      <w:r>
        <w:rPr>
          <w:rFonts w:ascii="Times New Roman" w:eastAsia="Yu Gothic" w:hAnsi="Times New Roman" w:cs="Times New Roman"/>
          <w:color w:val="000000" w:themeColor="text1"/>
          <w:lang w:eastAsia="ja-JP"/>
        </w:rPr>
        <w:t xml:space="preserve"> </w:t>
      </w:r>
      <w:r w:rsidRPr="000C6B4B">
        <w:rPr>
          <w:rFonts w:ascii="Times New Roman" w:eastAsia="Yu Gothic" w:hAnsi="Times New Roman" w:cs="Times New Roman"/>
          <w:color w:val="000000" w:themeColor="text1"/>
          <w:lang w:eastAsia="ja-JP"/>
        </w:rPr>
        <w:t>thinning is also introduced to support reliable circuit operation in wafer-bonded structure</w:t>
      </w:r>
      <w:r>
        <w:rPr>
          <w:rFonts w:ascii="Times New Roman" w:eastAsia="Yu Gothic" w:hAnsi="Times New Roman" w:cs="Times New Roman"/>
          <w:color w:val="000000" w:themeColor="text1"/>
          <w:lang w:eastAsia="ja-JP"/>
        </w:rPr>
        <w:t xml:space="preserve">s. </w:t>
      </w:r>
      <w:r w:rsidRPr="000C6B4B">
        <w:rPr>
          <w:rFonts w:ascii="Times New Roman" w:eastAsia="Yu Gothic" w:hAnsi="Times New Roman" w:cs="Times New Roman"/>
          <w:color w:val="000000" w:themeColor="text1"/>
          <w:lang w:eastAsia="ja-JP"/>
        </w:rPr>
        <w:t>Robust performance of cell transistor and read-write operation of 4F</w:t>
      </w:r>
      <w:r w:rsidRPr="00A2356C">
        <w:rPr>
          <w:rFonts w:ascii="Times New Roman" w:eastAsia="Yu Gothic" w:hAnsi="Times New Roman" w:cs="Times New Roman"/>
          <w:color w:val="000000" w:themeColor="text1"/>
          <w:vertAlign w:val="superscript"/>
          <w:lang w:eastAsia="ja-JP"/>
        </w:rPr>
        <w:t>2</w:t>
      </w:r>
      <w:r w:rsidRPr="000C6B4B">
        <w:rPr>
          <w:rFonts w:ascii="Times New Roman" w:eastAsia="Yu Gothic" w:hAnsi="Times New Roman" w:cs="Times New Roman"/>
          <w:color w:val="000000" w:themeColor="text1"/>
          <w:lang w:eastAsia="ja-JP"/>
        </w:rPr>
        <w:t xml:space="preserve"> VG DRAM is achieved</w:t>
      </w:r>
      <w:r>
        <w:rPr>
          <w:rFonts w:ascii="Times New Roman" w:eastAsia="Yu Gothic" w:hAnsi="Times New Roman" w:cs="Times New Roman"/>
          <w:color w:val="000000" w:themeColor="text1"/>
          <w:lang w:eastAsia="ja-JP"/>
        </w:rPr>
        <w:t xml:space="preserve">. </w:t>
      </w:r>
      <w:r w:rsidRPr="00AE22D8">
        <w:rPr>
          <w:rFonts w:ascii="Times New Roman" w:eastAsia="Yu Gothic" w:hAnsi="Times New Roman" w:cs="Times New Roman"/>
          <w:b/>
          <w:bCs/>
          <w:i/>
          <w:color w:val="000000" w:themeColor="text1"/>
          <w:sz w:val="20"/>
          <w:szCs w:val="20"/>
          <w:lang w:eastAsia="ja-JP"/>
        </w:rPr>
        <w:t xml:space="preserve">(Paper </w:t>
      </w:r>
      <w:r w:rsidR="00757639" w:rsidRPr="00757639">
        <w:rPr>
          <w:rFonts w:ascii="Times New Roman" w:eastAsia="Yu Gothic" w:hAnsi="Times New Roman" w:cs="Times New Roman"/>
          <w:b/>
          <w:bCs/>
          <w:i/>
          <w:color w:val="000000" w:themeColor="text1"/>
          <w:sz w:val="20"/>
          <w:szCs w:val="20"/>
          <w:lang w:eastAsia="ja-JP"/>
        </w:rPr>
        <w:t>T8.5</w:t>
      </w:r>
      <w:r>
        <w:rPr>
          <w:rFonts w:ascii="Times New Roman" w:eastAsia="Yu Gothic" w:hAnsi="Times New Roman" w:cs="Times New Roman"/>
          <w:b/>
          <w:bCs/>
          <w:i/>
          <w:color w:val="000000" w:themeColor="text1"/>
          <w:sz w:val="20"/>
          <w:szCs w:val="20"/>
          <w:lang w:eastAsia="ja-JP"/>
        </w:rPr>
        <w:t xml:space="preserve">, </w:t>
      </w:r>
      <w:r w:rsidRPr="00AE22D8">
        <w:rPr>
          <w:rFonts w:ascii="Times New Roman" w:eastAsia="Yu Gothic" w:hAnsi="Times New Roman" w:cs="Times New Roman"/>
          <w:b/>
          <w:bCs/>
          <w:i/>
          <w:color w:val="000000" w:themeColor="text1"/>
          <w:sz w:val="20"/>
          <w:szCs w:val="20"/>
          <w:lang w:eastAsia="ja-JP"/>
        </w:rPr>
        <w:t>“</w:t>
      </w:r>
      <w:r w:rsidRPr="000C126F">
        <w:rPr>
          <w:rFonts w:ascii="Times New Roman" w:eastAsia="Yu Gothic" w:hAnsi="Times New Roman" w:cs="Times New Roman"/>
          <w:b/>
          <w:bCs/>
          <w:i/>
          <w:color w:val="000000" w:themeColor="text1"/>
          <w:sz w:val="20"/>
          <w:szCs w:val="20"/>
          <w:lang w:eastAsia="ja-JP"/>
        </w:rPr>
        <w:t xml:space="preserve">Electrical Characteristics of the 4F2 Vertical Gate (VG) DRAM integrated with </w:t>
      </w:r>
      <w:proofErr w:type="spellStart"/>
      <w:r w:rsidRPr="000C126F">
        <w:rPr>
          <w:rFonts w:ascii="Times New Roman" w:eastAsia="Yu Gothic" w:hAnsi="Times New Roman" w:cs="Times New Roman"/>
          <w:b/>
          <w:bCs/>
          <w:i/>
          <w:color w:val="000000" w:themeColor="text1"/>
          <w:sz w:val="20"/>
          <w:szCs w:val="20"/>
          <w:lang w:eastAsia="ja-JP"/>
        </w:rPr>
        <w:t>BitLine</w:t>
      </w:r>
      <w:proofErr w:type="spellEnd"/>
      <w:r w:rsidRPr="000C126F">
        <w:rPr>
          <w:rFonts w:ascii="Times New Roman" w:eastAsia="Yu Gothic" w:hAnsi="Times New Roman" w:cs="Times New Roman"/>
          <w:b/>
          <w:bCs/>
          <w:i/>
          <w:color w:val="000000" w:themeColor="text1"/>
          <w:sz w:val="20"/>
          <w:szCs w:val="20"/>
          <w:lang w:eastAsia="ja-JP"/>
        </w:rPr>
        <w:t xml:space="preserve"> Shielding (BLS) and Back Gate (BG) Transistor</w:t>
      </w:r>
      <w:r>
        <w:rPr>
          <w:rFonts w:ascii="Times New Roman" w:eastAsia="Yu Gothic" w:hAnsi="Times New Roman" w:cs="Times New Roman"/>
          <w:b/>
          <w:bCs/>
          <w:i/>
          <w:color w:val="000000" w:themeColor="text1"/>
          <w:sz w:val="20"/>
          <w:szCs w:val="20"/>
          <w:lang w:eastAsia="ja-JP"/>
        </w:rPr>
        <w:t>,</w:t>
      </w:r>
      <w:r w:rsidRPr="00AE22D8">
        <w:rPr>
          <w:rFonts w:ascii="Times New Roman" w:eastAsia="Yu Gothic" w:hAnsi="Times New Roman" w:cs="Times New Roman"/>
          <w:b/>
          <w:bCs/>
          <w:i/>
          <w:color w:val="000000" w:themeColor="text1"/>
          <w:sz w:val="20"/>
          <w:szCs w:val="20"/>
          <w:lang w:eastAsia="ja-JP"/>
        </w:rPr>
        <w:t>”</w:t>
      </w:r>
      <w:r>
        <w:rPr>
          <w:rFonts w:ascii="Times New Roman" w:eastAsia="Yu Gothic" w:hAnsi="Times New Roman" w:cs="Times New Roman"/>
          <w:b/>
          <w:bCs/>
          <w:i/>
          <w:color w:val="000000" w:themeColor="text1"/>
          <w:sz w:val="20"/>
          <w:szCs w:val="20"/>
          <w:lang w:eastAsia="ja-JP"/>
        </w:rPr>
        <w:t xml:space="preserve"> </w:t>
      </w:r>
      <w:r w:rsidRPr="000C126F">
        <w:rPr>
          <w:rFonts w:ascii="Times New Roman" w:eastAsia="Yu Gothic" w:hAnsi="Times New Roman" w:cs="Times New Roman"/>
          <w:b/>
          <w:bCs/>
          <w:i/>
          <w:color w:val="000000" w:themeColor="text1"/>
          <w:sz w:val="20"/>
          <w:szCs w:val="20"/>
          <w:lang w:eastAsia="ja-JP"/>
        </w:rPr>
        <w:t>S</w:t>
      </w:r>
      <w:r>
        <w:rPr>
          <w:rFonts w:ascii="Times New Roman" w:eastAsia="Yu Gothic" w:hAnsi="Times New Roman" w:cs="Times New Roman"/>
          <w:b/>
          <w:bCs/>
          <w:i/>
          <w:color w:val="000000" w:themeColor="text1"/>
          <w:sz w:val="20"/>
          <w:szCs w:val="20"/>
          <w:lang w:eastAsia="ja-JP"/>
        </w:rPr>
        <w:t>.</w:t>
      </w:r>
      <w:r w:rsidRPr="000C126F">
        <w:rPr>
          <w:rFonts w:ascii="Times New Roman" w:eastAsia="Yu Gothic" w:hAnsi="Times New Roman" w:cs="Times New Roman"/>
          <w:b/>
          <w:bCs/>
          <w:i/>
          <w:color w:val="000000" w:themeColor="text1"/>
          <w:sz w:val="20"/>
          <w:szCs w:val="20"/>
          <w:lang w:eastAsia="ja-JP"/>
        </w:rPr>
        <w:t xml:space="preserve"> W</w:t>
      </w:r>
      <w:r>
        <w:rPr>
          <w:rFonts w:ascii="Times New Roman" w:eastAsia="Yu Gothic" w:hAnsi="Times New Roman" w:cs="Times New Roman"/>
          <w:b/>
          <w:bCs/>
          <w:i/>
          <w:color w:val="000000" w:themeColor="text1"/>
          <w:sz w:val="20"/>
          <w:szCs w:val="20"/>
          <w:lang w:eastAsia="ja-JP"/>
        </w:rPr>
        <w:t>.</w:t>
      </w:r>
      <w:r w:rsidRPr="000C126F">
        <w:rPr>
          <w:rFonts w:ascii="Times New Roman" w:eastAsia="Yu Gothic" w:hAnsi="Times New Roman" w:cs="Times New Roman"/>
          <w:b/>
          <w:bCs/>
          <w:i/>
          <w:color w:val="000000" w:themeColor="text1"/>
          <w:sz w:val="20"/>
          <w:szCs w:val="20"/>
          <w:lang w:eastAsia="ja-JP"/>
        </w:rPr>
        <w:t xml:space="preserve"> Chu</w:t>
      </w:r>
      <w:r>
        <w:rPr>
          <w:rFonts w:ascii="Times New Roman" w:eastAsia="Yu Gothic" w:hAnsi="Times New Roman" w:cs="Times New Roman"/>
          <w:b/>
          <w:bCs/>
          <w:i/>
          <w:color w:val="000000" w:themeColor="text1"/>
          <w:sz w:val="20"/>
          <w:szCs w:val="20"/>
          <w:lang w:eastAsia="ja-JP"/>
        </w:rPr>
        <w:t xml:space="preserve"> et al</w:t>
      </w:r>
      <w:r w:rsidRPr="00AE22D8">
        <w:rPr>
          <w:rFonts w:ascii="Times New Roman" w:eastAsia="Yu Gothic" w:hAnsi="Times New Roman" w:cs="Times New Roman"/>
          <w:b/>
          <w:bCs/>
          <w:i/>
          <w:color w:val="000000" w:themeColor="text1"/>
          <w:sz w:val="20"/>
          <w:szCs w:val="20"/>
          <w:lang w:eastAsia="ja-JP"/>
        </w:rPr>
        <w:t xml:space="preserve">, </w:t>
      </w:r>
      <w:r>
        <w:rPr>
          <w:rFonts w:ascii="Times New Roman" w:eastAsia="Yu Gothic" w:hAnsi="Times New Roman" w:cs="Times New Roman"/>
          <w:b/>
          <w:bCs/>
          <w:i/>
          <w:color w:val="000000" w:themeColor="text1"/>
          <w:sz w:val="20"/>
          <w:szCs w:val="20"/>
          <w:lang w:eastAsia="ja-JP"/>
        </w:rPr>
        <w:t>SK Hynix</w:t>
      </w:r>
      <w:r w:rsidRPr="00AE22D8">
        <w:rPr>
          <w:rFonts w:ascii="Times New Roman" w:eastAsia="Yu Gothic" w:hAnsi="Times New Roman" w:cs="Times New Roman"/>
          <w:b/>
          <w:bCs/>
          <w:i/>
          <w:color w:val="000000" w:themeColor="text1"/>
          <w:sz w:val="20"/>
          <w:szCs w:val="20"/>
          <w:lang w:eastAsia="ja-JP"/>
        </w:rPr>
        <w:t>)</w:t>
      </w:r>
    </w:p>
    <w:p w14:paraId="44B9F6A7" w14:textId="77777777" w:rsidR="00DD1C21" w:rsidRDefault="00DD1C21" w:rsidP="00AE22D8">
      <w:pPr>
        <w:rPr>
          <w:rFonts w:ascii="Times New Roman" w:eastAsia="Yu Gothic" w:hAnsi="Times New Roman" w:cs="Times New Roman"/>
          <w:sz w:val="20"/>
          <w:szCs w:val="20"/>
          <w:lang w:eastAsia="ja-JP"/>
        </w:rPr>
      </w:pPr>
    </w:p>
    <w:p w14:paraId="631FE8A0" w14:textId="77777777" w:rsidR="00DB774D" w:rsidRPr="00BA1FC9" w:rsidRDefault="00DB774D" w:rsidP="00DB774D">
      <w:pPr>
        <w:jc w:val="both"/>
        <w:rPr>
          <w:rFonts w:ascii="Times New Roman" w:eastAsia="Yu Gothic" w:hAnsi="Times New Roman" w:cs="Times New Roman"/>
          <w:b/>
          <w:bCs/>
          <w:color w:val="000000" w:themeColor="text1"/>
          <w:sz w:val="24"/>
          <w:szCs w:val="24"/>
          <w:lang w:eastAsia="ja-JP"/>
        </w:rPr>
      </w:pPr>
      <w:r w:rsidRPr="00BA1FC9">
        <w:rPr>
          <w:rFonts w:ascii="Times New Roman" w:eastAsia="Yu Gothic" w:hAnsi="Times New Roman" w:cs="Times New Roman"/>
          <w:b/>
          <w:bCs/>
          <w:color w:val="000000" w:themeColor="text1"/>
          <w:sz w:val="24"/>
          <w:szCs w:val="24"/>
          <w:lang w:eastAsia="ja-JP"/>
        </w:rPr>
        <w:t>Processes and Materials for CMOS Scaling and New Devices</w:t>
      </w:r>
    </w:p>
    <w:p w14:paraId="6542DB88" w14:textId="6E2D4B5E" w:rsidR="00C30DE7" w:rsidRDefault="00C30DE7" w:rsidP="00AE22D8">
      <w:pPr>
        <w:rPr>
          <w:rFonts w:ascii="Times New Roman" w:eastAsia="Yu Gothic" w:hAnsi="Times New Roman" w:cs="Times New Roman"/>
          <w:sz w:val="20"/>
          <w:szCs w:val="20"/>
          <w:lang w:eastAsia="ja-JP"/>
        </w:rPr>
      </w:pPr>
    </w:p>
    <w:p w14:paraId="4E128497" w14:textId="767080B7" w:rsidR="00BA1FC9" w:rsidRPr="00BA1FC9" w:rsidRDefault="002C6C6C" w:rsidP="00DB774D">
      <w:pPr>
        <w:rPr>
          <w:rFonts w:ascii="Times New Roman" w:eastAsia="Yu Gothic" w:hAnsi="Times New Roman" w:cs="Times New Roman"/>
          <w:b/>
          <w:bCs/>
          <w:i/>
          <w:color w:val="000000" w:themeColor="text1"/>
          <w:sz w:val="20"/>
          <w:szCs w:val="20"/>
          <w:lang w:eastAsia="ja-JP"/>
        </w:rPr>
      </w:pPr>
      <w:r w:rsidRPr="002C6C6C">
        <w:rPr>
          <w:rFonts w:ascii="Times New Roman" w:eastAsia="Yu Gothic" w:hAnsi="Times New Roman" w:cs="Times New Roman"/>
          <w:b/>
          <w:color w:val="000000" w:themeColor="text1"/>
          <w:lang w:eastAsia="ja-JP"/>
        </w:rPr>
        <w:t>EUV Lithography for 2D Materials:</w:t>
      </w:r>
      <w:r>
        <w:rPr>
          <w:rFonts w:ascii="Times New Roman" w:eastAsia="Yu Gothic" w:hAnsi="Times New Roman" w:cs="Times New Roman"/>
          <w:color w:val="000000" w:themeColor="text1"/>
          <w:lang w:eastAsia="ja-JP"/>
        </w:rPr>
        <w:t xml:space="preserve"> </w:t>
      </w:r>
      <w:proofErr w:type="spellStart"/>
      <w:r>
        <w:rPr>
          <w:rFonts w:ascii="Times New Roman" w:eastAsia="Yu Gothic" w:hAnsi="Times New Roman" w:cs="Times New Roman"/>
          <w:color w:val="000000" w:themeColor="text1"/>
          <w:lang w:eastAsia="ja-JP"/>
        </w:rPr>
        <w:t>imec</w:t>
      </w:r>
      <w:proofErr w:type="spellEnd"/>
      <w:r w:rsidRPr="00DB774D">
        <w:rPr>
          <w:rFonts w:ascii="Times New Roman" w:eastAsia="Yu Gothic" w:hAnsi="Times New Roman" w:cs="Times New Roman"/>
          <w:color w:val="000000" w:themeColor="text1"/>
          <w:lang w:eastAsia="ja-JP"/>
        </w:rPr>
        <w:t xml:space="preserve"> </w:t>
      </w:r>
      <w:r>
        <w:rPr>
          <w:rFonts w:ascii="Times New Roman" w:eastAsia="Yu Gothic" w:hAnsi="Times New Roman" w:cs="Times New Roman"/>
          <w:color w:val="000000" w:themeColor="text1"/>
          <w:lang w:eastAsia="ja-JP"/>
        </w:rPr>
        <w:t xml:space="preserve">will </w:t>
      </w:r>
      <w:r w:rsidR="00DB774D" w:rsidRPr="00DB774D">
        <w:rPr>
          <w:rFonts w:ascii="Times New Roman" w:eastAsia="Yu Gothic" w:hAnsi="Times New Roman" w:cs="Times New Roman"/>
          <w:color w:val="000000" w:themeColor="text1"/>
          <w:lang w:eastAsia="ja-JP"/>
        </w:rPr>
        <w:t>demonstrate a novel integration flow for transistors with 2D materials channel, utilizing EUV lithography and 300mm fab processes. This approach enabled the fabrication of scaled transistors featuring contact pitches down to 50nm, active widths down to 75nm, and an equivalent oxide thickness (EOT) of approximately 2nm. Furthermore, quasi-CMOS integration was achieved by using different channel materials, MoS</w:t>
      </w:r>
      <w:r w:rsidR="00DB774D" w:rsidRPr="00DB774D">
        <w:rPr>
          <w:rFonts w:ascii="Times New Roman" w:eastAsia="Yu Gothic" w:hAnsi="Times New Roman" w:cs="Times New Roman"/>
          <w:color w:val="000000" w:themeColor="text1"/>
          <w:vertAlign w:val="subscript"/>
          <w:lang w:eastAsia="ja-JP"/>
        </w:rPr>
        <w:t>2</w:t>
      </w:r>
      <w:r w:rsidR="00DB774D" w:rsidRPr="00DB774D">
        <w:rPr>
          <w:rFonts w:ascii="Times New Roman" w:eastAsia="Yu Gothic" w:hAnsi="Times New Roman" w:cs="Times New Roman"/>
          <w:color w:val="000000" w:themeColor="text1"/>
          <w:lang w:eastAsia="ja-JP"/>
        </w:rPr>
        <w:t xml:space="preserve"> for NMOS and WSe</w:t>
      </w:r>
      <w:r w:rsidR="00DB774D" w:rsidRPr="00DB774D">
        <w:rPr>
          <w:rFonts w:ascii="Times New Roman" w:eastAsia="Yu Gothic" w:hAnsi="Times New Roman" w:cs="Times New Roman"/>
          <w:color w:val="000000" w:themeColor="text1"/>
          <w:vertAlign w:val="subscript"/>
          <w:lang w:eastAsia="ja-JP"/>
        </w:rPr>
        <w:t>2</w:t>
      </w:r>
      <w:r w:rsidR="00DB774D" w:rsidRPr="00DB774D">
        <w:rPr>
          <w:rFonts w:ascii="Times New Roman" w:eastAsia="Yu Gothic" w:hAnsi="Times New Roman" w:cs="Times New Roman"/>
          <w:color w:val="000000" w:themeColor="text1"/>
          <w:lang w:eastAsia="ja-JP"/>
        </w:rPr>
        <w:t xml:space="preserve"> for PMOS, side by side on the same wafer by die or small wafer transfer method. </w:t>
      </w:r>
      <w:r w:rsidR="00DB774D" w:rsidRPr="002C6C6C">
        <w:rPr>
          <w:rFonts w:ascii="Times New Roman" w:eastAsia="Yu Gothic" w:hAnsi="Times New Roman" w:cs="Times New Roman"/>
          <w:b/>
          <w:bCs/>
          <w:i/>
          <w:color w:val="000000" w:themeColor="text1"/>
          <w:sz w:val="20"/>
          <w:szCs w:val="20"/>
          <w:lang w:eastAsia="ja-JP"/>
        </w:rPr>
        <w:t xml:space="preserve">(Paper </w:t>
      </w:r>
      <w:r w:rsidR="00757639" w:rsidRPr="00757639">
        <w:rPr>
          <w:rFonts w:ascii="Times New Roman" w:eastAsia="Yu Gothic" w:hAnsi="Times New Roman" w:cs="Times New Roman"/>
          <w:b/>
          <w:bCs/>
          <w:i/>
          <w:color w:val="000000" w:themeColor="text1"/>
          <w:sz w:val="20"/>
          <w:szCs w:val="20"/>
          <w:lang w:eastAsia="ja-JP"/>
        </w:rPr>
        <w:t>T1.3</w:t>
      </w:r>
      <w:r w:rsidR="00DB774D" w:rsidRPr="002C6C6C">
        <w:rPr>
          <w:rFonts w:ascii="Times New Roman" w:eastAsia="Yu Gothic" w:hAnsi="Times New Roman" w:cs="Times New Roman"/>
          <w:b/>
          <w:bCs/>
          <w:i/>
          <w:color w:val="000000" w:themeColor="text1"/>
          <w:sz w:val="20"/>
          <w:szCs w:val="20"/>
          <w:lang w:eastAsia="ja-JP"/>
        </w:rPr>
        <w:t xml:space="preserve">, “First EUV-enabled </w:t>
      </w:r>
      <w:r>
        <w:rPr>
          <w:rFonts w:ascii="Times New Roman" w:eastAsia="Yu Gothic" w:hAnsi="Times New Roman" w:cs="Times New Roman"/>
          <w:b/>
          <w:bCs/>
          <w:i/>
          <w:color w:val="000000" w:themeColor="text1"/>
          <w:sz w:val="20"/>
          <w:szCs w:val="20"/>
          <w:lang w:eastAsia="ja-JP"/>
        </w:rPr>
        <w:t>I</w:t>
      </w:r>
      <w:r w:rsidRPr="002C6C6C">
        <w:rPr>
          <w:rFonts w:ascii="Times New Roman" w:eastAsia="Yu Gothic" w:hAnsi="Times New Roman" w:cs="Times New Roman"/>
          <w:b/>
          <w:bCs/>
          <w:i/>
          <w:color w:val="000000" w:themeColor="text1"/>
          <w:sz w:val="20"/>
          <w:szCs w:val="20"/>
          <w:lang w:eastAsia="ja-JP"/>
        </w:rPr>
        <w:t xml:space="preserve">ntegration </w:t>
      </w:r>
      <w:r>
        <w:rPr>
          <w:rFonts w:ascii="Times New Roman" w:eastAsia="Yu Gothic" w:hAnsi="Times New Roman" w:cs="Times New Roman"/>
          <w:b/>
          <w:bCs/>
          <w:i/>
          <w:color w:val="000000" w:themeColor="text1"/>
          <w:sz w:val="20"/>
          <w:szCs w:val="20"/>
          <w:lang w:eastAsia="ja-JP"/>
        </w:rPr>
        <w:t>R</w:t>
      </w:r>
      <w:r w:rsidR="00DB774D" w:rsidRPr="002C6C6C">
        <w:rPr>
          <w:rFonts w:ascii="Times New Roman" w:eastAsia="Yu Gothic" w:hAnsi="Times New Roman" w:cs="Times New Roman"/>
          <w:b/>
          <w:bCs/>
          <w:i/>
          <w:color w:val="000000" w:themeColor="text1"/>
          <w:sz w:val="20"/>
          <w:szCs w:val="20"/>
          <w:lang w:eastAsia="ja-JP"/>
        </w:rPr>
        <w:t xml:space="preserve">oute for 50nm </w:t>
      </w:r>
      <w:r>
        <w:rPr>
          <w:rFonts w:ascii="Times New Roman" w:eastAsia="Yu Gothic" w:hAnsi="Times New Roman" w:cs="Times New Roman"/>
          <w:b/>
          <w:bCs/>
          <w:i/>
          <w:color w:val="000000" w:themeColor="text1"/>
          <w:sz w:val="20"/>
          <w:szCs w:val="20"/>
          <w:lang w:eastAsia="ja-JP"/>
        </w:rPr>
        <w:t>P</w:t>
      </w:r>
      <w:r w:rsidR="00DB774D" w:rsidRPr="002C6C6C">
        <w:rPr>
          <w:rFonts w:ascii="Times New Roman" w:eastAsia="Yu Gothic" w:hAnsi="Times New Roman" w:cs="Times New Roman"/>
          <w:b/>
          <w:bCs/>
          <w:i/>
          <w:color w:val="000000" w:themeColor="text1"/>
          <w:sz w:val="20"/>
          <w:szCs w:val="20"/>
          <w:lang w:eastAsia="ja-JP"/>
        </w:rPr>
        <w:t xml:space="preserve">itch N and PMOS </w:t>
      </w:r>
      <w:r>
        <w:rPr>
          <w:rFonts w:ascii="Times New Roman" w:eastAsia="Yu Gothic" w:hAnsi="Times New Roman" w:cs="Times New Roman"/>
          <w:b/>
          <w:bCs/>
          <w:i/>
          <w:color w:val="000000" w:themeColor="text1"/>
          <w:sz w:val="20"/>
          <w:szCs w:val="20"/>
          <w:lang w:eastAsia="ja-JP"/>
        </w:rPr>
        <w:t>T</w:t>
      </w:r>
      <w:r w:rsidR="00DB774D" w:rsidRPr="002C6C6C">
        <w:rPr>
          <w:rFonts w:ascii="Times New Roman" w:eastAsia="Yu Gothic" w:hAnsi="Times New Roman" w:cs="Times New Roman"/>
          <w:b/>
          <w:bCs/>
          <w:i/>
          <w:color w:val="000000" w:themeColor="text1"/>
          <w:sz w:val="20"/>
          <w:szCs w:val="20"/>
          <w:lang w:eastAsia="ja-JP"/>
        </w:rPr>
        <w:t xml:space="preserve">ransistors with 2D </w:t>
      </w:r>
      <w:r>
        <w:rPr>
          <w:rFonts w:ascii="Times New Roman" w:eastAsia="Yu Gothic" w:hAnsi="Times New Roman" w:cs="Times New Roman"/>
          <w:b/>
          <w:bCs/>
          <w:i/>
          <w:color w:val="000000" w:themeColor="text1"/>
          <w:sz w:val="20"/>
          <w:szCs w:val="20"/>
          <w:lang w:eastAsia="ja-JP"/>
        </w:rPr>
        <w:t>M</w:t>
      </w:r>
      <w:r w:rsidR="00DB774D" w:rsidRPr="002C6C6C">
        <w:rPr>
          <w:rFonts w:ascii="Times New Roman" w:eastAsia="Yu Gothic" w:hAnsi="Times New Roman" w:cs="Times New Roman"/>
          <w:b/>
          <w:bCs/>
          <w:i/>
          <w:color w:val="000000" w:themeColor="text1"/>
          <w:sz w:val="20"/>
          <w:szCs w:val="20"/>
          <w:lang w:eastAsia="ja-JP"/>
        </w:rPr>
        <w:t xml:space="preserve">aterials </w:t>
      </w:r>
      <w:r>
        <w:rPr>
          <w:rFonts w:ascii="Times New Roman" w:eastAsia="Yu Gothic" w:hAnsi="Times New Roman" w:cs="Times New Roman"/>
          <w:b/>
          <w:bCs/>
          <w:i/>
          <w:color w:val="000000" w:themeColor="text1"/>
          <w:sz w:val="20"/>
          <w:szCs w:val="20"/>
          <w:lang w:eastAsia="ja-JP"/>
        </w:rPr>
        <w:t>C</w:t>
      </w:r>
      <w:r w:rsidR="00DB774D" w:rsidRPr="002C6C6C">
        <w:rPr>
          <w:rFonts w:ascii="Times New Roman" w:eastAsia="Yu Gothic" w:hAnsi="Times New Roman" w:cs="Times New Roman"/>
          <w:b/>
          <w:bCs/>
          <w:i/>
          <w:color w:val="000000" w:themeColor="text1"/>
          <w:sz w:val="20"/>
          <w:szCs w:val="20"/>
          <w:lang w:eastAsia="ja-JP"/>
        </w:rPr>
        <w:t xml:space="preserve">hannel from a 300mm </w:t>
      </w:r>
      <w:r>
        <w:rPr>
          <w:rFonts w:ascii="Times New Roman" w:eastAsia="Yu Gothic" w:hAnsi="Times New Roman" w:cs="Times New Roman"/>
          <w:b/>
          <w:bCs/>
          <w:i/>
          <w:color w:val="000000" w:themeColor="text1"/>
          <w:sz w:val="20"/>
          <w:szCs w:val="20"/>
          <w:lang w:eastAsia="ja-JP"/>
        </w:rPr>
        <w:t>F</w:t>
      </w:r>
      <w:r w:rsidR="00DB774D" w:rsidRPr="002C6C6C">
        <w:rPr>
          <w:rFonts w:ascii="Times New Roman" w:eastAsia="Yu Gothic" w:hAnsi="Times New Roman" w:cs="Times New Roman"/>
          <w:b/>
          <w:bCs/>
          <w:i/>
          <w:color w:val="000000" w:themeColor="text1"/>
          <w:sz w:val="20"/>
          <w:szCs w:val="20"/>
          <w:lang w:eastAsia="ja-JP"/>
        </w:rPr>
        <w:t xml:space="preserve">ab,” </w:t>
      </w:r>
      <w:r w:rsidRPr="002C6C6C">
        <w:rPr>
          <w:rFonts w:ascii="Times New Roman" w:eastAsia="Yu Gothic" w:hAnsi="Times New Roman" w:cs="Times New Roman"/>
          <w:b/>
          <w:bCs/>
          <w:i/>
          <w:color w:val="000000" w:themeColor="text1"/>
          <w:sz w:val="20"/>
          <w:szCs w:val="20"/>
          <w:lang w:eastAsia="ja-JP"/>
        </w:rPr>
        <w:t xml:space="preserve">T. Schram, </w:t>
      </w:r>
      <w:proofErr w:type="spellStart"/>
      <w:r w:rsidRPr="002C6C6C">
        <w:rPr>
          <w:rFonts w:ascii="Times New Roman" w:eastAsia="Yu Gothic" w:hAnsi="Times New Roman" w:cs="Times New Roman"/>
          <w:b/>
          <w:bCs/>
          <w:i/>
          <w:color w:val="000000" w:themeColor="text1"/>
          <w:sz w:val="20"/>
          <w:szCs w:val="20"/>
          <w:lang w:eastAsia="ja-JP"/>
        </w:rPr>
        <w:t>imec</w:t>
      </w:r>
      <w:proofErr w:type="spellEnd"/>
      <w:r w:rsidR="00DB774D" w:rsidRPr="002C6C6C">
        <w:rPr>
          <w:rFonts w:ascii="Times New Roman" w:eastAsia="Yu Gothic" w:hAnsi="Times New Roman" w:cs="Times New Roman"/>
          <w:b/>
          <w:bCs/>
          <w:i/>
          <w:color w:val="000000" w:themeColor="text1"/>
          <w:sz w:val="20"/>
          <w:szCs w:val="20"/>
          <w:lang w:eastAsia="ja-JP"/>
        </w:rPr>
        <w:t>)</w:t>
      </w:r>
    </w:p>
    <w:p w14:paraId="5820A3F9" w14:textId="77777777" w:rsidR="00B048E3" w:rsidRDefault="00B048E3" w:rsidP="00B048E3">
      <w:pPr>
        <w:jc w:val="both"/>
        <w:rPr>
          <w:rFonts w:eastAsia="Yu Gothic"/>
          <w:b/>
          <w:bCs/>
          <w:sz w:val="28"/>
          <w:szCs w:val="28"/>
          <w:u w:val="single"/>
          <w:lang w:eastAsia="ja-JP"/>
        </w:rPr>
      </w:pPr>
    </w:p>
    <w:p w14:paraId="2D3934E5" w14:textId="02CB9BB2" w:rsidR="00B048E3" w:rsidRPr="00B048E3" w:rsidRDefault="00B048E3" w:rsidP="00B048E3">
      <w:pPr>
        <w:jc w:val="both"/>
        <w:rPr>
          <w:rFonts w:ascii="Times New Roman" w:eastAsia="Yu Gothic" w:hAnsi="Times New Roman" w:cs="Times New Roman"/>
          <w:b/>
          <w:bCs/>
          <w:sz w:val="24"/>
          <w:szCs w:val="24"/>
          <w:u w:val="single"/>
          <w:lang w:eastAsia="ja-JP"/>
        </w:rPr>
      </w:pPr>
      <w:r w:rsidRPr="00B048E3">
        <w:rPr>
          <w:rFonts w:ascii="Times New Roman" w:eastAsia="Yu Gothic" w:hAnsi="Times New Roman" w:cs="Times New Roman"/>
          <w:b/>
          <w:bCs/>
          <w:sz w:val="24"/>
          <w:szCs w:val="24"/>
          <w:u w:val="single"/>
          <w:lang w:eastAsia="ja-JP"/>
        </w:rPr>
        <w:t>Device Physics, Characterization, Modeling and Reliability</w:t>
      </w:r>
    </w:p>
    <w:p w14:paraId="74B97F67" w14:textId="06AF0DD6" w:rsidR="00BA1FC9" w:rsidRPr="00B048E3" w:rsidRDefault="00BA1FC9" w:rsidP="00AE22D8">
      <w:pPr>
        <w:rPr>
          <w:rFonts w:ascii="Times New Roman" w:hAnsi="Times New Roman" w:cs="Times New Roman"/>
          <w:color w:val="000000" w:themeColor="text1"/>
          <w:sz w:val="20"/>
          <w:szCs w:val="20"/>
        </w:rPr>
      </w:pPr>
    </w:p>
    <w:p w14:paraId="3A589177" w14:textId="6EBEFCEF" w:rsidR="00B048E3" w:rsidRDefault="00C3379C" w:rsidP="00060C9A">
      <w:pPr>
        <w:spacing w:line="240" w:lineRule="auto"/>
        <w:rPr>
          <w:rFonts w:ascii="Times New Roman" w:eastAsia="Yu Gothic" w:hAnsi="Times New Roman" w:cs="Times New Roman"/>
          <w:b/>
          <w:bCs/>
          <w:i/>
          <w:sz w:val="20"/>
          <w:szCs w:val="20"/>
          <w:lang w:eastAsia="ja-JP"/>
        </w:rPr>
      </w:pPr>
      <w:r w:rsidRPr="00C3379C">
        <w:rPr>
          <w:rFonts w:ascii="Times New Roman" w:eastAsia="Yu Gothic" w:hAnsi="Times New Roman" w:cs="Times New Roman"/>
          <w:b/>
          <w:lang w:eastAsia="ja-JP"/>
        </w:rPr>
        <w:t>Universities Collaborate to Investigate 3D MFM Capacitors:</w:t>
      </w:r>
      <w:r>
        <w:rPr>
          <w:rFonts w:ascii="Times New Roman" w:eastAsia="Yu Gothic" w:hAnsi="Times New Roman" w:cs="Times New Roman"/>
          <w:lang w:eastAsia="ja-JP"/>
        </w:rPr>
        <w:t xml:space="preserve"> </w:t>
      </w:r>
      <w:r w:rsidR="00B048E3" w:rsidRPr="00B048E3">
        <w:rPr>
          <w:rFonts w:ascii="Times New Roman" w:eastAsia="Yu Gothic" w:hAnsi="Times New Roman" w:cs="Times New Roman"/>
          <w:lang w:eastAsia="ja-JP"/>
        </w:rPr>
        <w:t xml:space="preserve">National University of Singapore, Shandong University, and A*STAR Institute of Microelectronics </w:t>
      </w:r>
      <w:r>
        <w:rPr>
          <w:rFonts w:ascii="Times New Roman" w:eastAsia="Yu Gothic" w:hAnsi="Times New Roman" w:cs="Times New Roman"/>
          <w:lang w:eastAsia="ja-JP"/>
        </w:rPr>
        <w:t xml:space="preserve">will </w:t>
      </w:r>
      <w:r w:rsidR="00B048E3" w:rsidRPr="00B048E3">
        <w:rPr>
          <w:rFonts w:ascii="Times New Roman" w:eastAsia="Yu Gothic" w:hAnsi="Times New Roman" w:cs="Times New Roman"/>
          <w:lang w:eastAsia="ja-JP"/>
        </w:rPr>
        <w:t xml:space="preserve">report on </w:t>
      </w:r>
      <w:r>
        <w:rPr>
          <w:rFonts w:ascii="Times New Roman" w:eastAsia="Yu Gothic" w:hAnsi="Times New Roman" w:cs="Times New Roman"/>
          <w:lang w:eastAsia="ja-JP"/>
        </w:rPr>
        <w:t xml:space="preserve">the </w:t>
      </w:r>
      <w:r w:rsidR="00B048E3" w:rsidRPr="00B048E3">
        <w:rPr>
          <w:rFonts w:ascii="Times New Roman" w:eastAsia="Yu Gothic" w:hAnsi="Times New Roman" w:cs="Times New Roman"/>
          <w:lang w:eastAsia="ja-JP"/>
        </w:rPr>
        <w:t>investigation of 3D MFM (Metal-Ferroelectric-Metal) capacitors featuring 3nm ultra-thin HZO with orientation-controlled ALD-</w:t>
      </w:r>
      <w:proofErr w:type="spellStart"/>
      <w:r w:rsidR="00B048E3" w:rsidRPr="00B048E3">
        <w:rPr>
          <w:rFonts w:ascii="Times New Roman" w:eastAsia="Yu Gothic" w:hAnsi="Times New Roman" w:cs="Times New Roman"/>
          <w:lang w:eastAsia="ja-JP"/>
        </w:rPr>
        <w:t>TiN</w:t>
      </w:r>
      <w:proofErr w:type="spellEnd"/>
      <w:r w:rsidR="00B048E3" w:rsidRPr="00B048E3">
        <w:rPr>
          <w:rFonts w:ascii="Times New Roman" w:eastAsia="Yu Gothic" w:hAnsi="Times New Roman" w:cs="Times New Roman"/>
          <w:lang w:eastAsia="ja-JP"/>
        </w:rPr>
        <w:t xml:space="preserve"> electrodes. ALD-deposited </w:t>
      </w:r>
      <w:proofErr w:type="spellStart"/>
      <w:r w:rsidR="00B048E3" w:rsidRPr="00B048E3">
        <w:rPr>
          <w:rFonts w:ascii="Times New Roman" w:eastAsia="Yu Gothic" w:hAnsi="Times New Roman" w:cs="Times New Roman"/>
          <w:lang w:eastAsia="ja-JP"/>
        </w:rPr>
        <w:t>TiN</w:t>
      </w:r>
      <w:proofErr w:type="spellEnd"/>
      <w:r w:rsidR="00B048E3" w:rsidRPr="00B048E3">
        <w:rPr>
          <w:rFonts w:ascii="Times New Roman" w:eastAsia="Yu Gothic" w:hAnsi="Times New Roman" w:cs="Times New Roman"/>
          <w:lang w:eastAsia="ja-JP"/>
        </w:rPr>
        <w:t>/HZO/</w:t>
      </w:r>
      <w:proofErr w:type="spellStart"/>
      <w:r w:rsidR="00B048E3" w:rsidRPr="00B048E3">
        <w:rPr>
          <w:rFonts w:ascii="Times New Roman" w:eastAsia="Yu Gothic" w:hAnsi="Times New Roman" w:cs="Times New Roman"/>
          <w:lang w:eastAsia="ja-JP"/>
        </w:rPr>
        <w:t>TiN</w:t>
      </w:r>
      <w:proofErr w:type="spellEnd"/>
      <w:r w:rsidR="00B048E3" w:rsidRPr="00B048E3">
        <w:rPr>
          <w:rFonts w:ascii="Times New Roman" w:eastAsia="Yu Gothic" w:hAnsi="Times New Roman" w:cs="Times New Roman"/>
          <w:lang w:eastAsia="ja-JP"/>
        </w:rPr>
        <w:t xml:space="preserve"> stack exhibited 2</w:t>
      </w:r>
      <w:r w:rsidR="00B048E3" w:rsidRPr="00B048E3">
        <w:rPr>
          <w:rFonts w:ascii="Times New Roman" w:eastAsia="Yu Gothic" w:hAnsi="Times New Roman" w:cs="Times New Roman"/>
          <w:i/>
          <w:iCs/>
          <w:lang w:eastAsia="ja-JP"/>
        </w:rPr>
        <w:t>P</w:t>
      </w:r>
      <w:r w:rsidR="00B048E3" w:rsidRPr="00B048E3">
        <w:rPr>
          <w:rFonts w:ascii="Times New Roman" w:eastAsia="Yu Gothic" w:hAnsi="Times New Roman" w:cs="Times New Roman"/>
          <w:vertAlign w:val="subscript"/>
          <w:lang w:eastAsia="ja-JP"/>
        </w:rPr>
        <w:t>r</w:t>
      </w:r>
      <w:r w:rsidR="00B048E3" w:rsidRPr="00B048E3">
        <w:rPr>
          <w:rFonts w:ascii="Times New Roman" w:eastAsia="Yu Gothic" w:hAnsi="Times New Roman" w:cs="Times New Roman"/>
          <w:lang w:eastAsia="ja-JP"/>
        </w:rPr>
        <w:t xml:space="preserve"> at ultra-low operation voltage, with 2</w:t>
      </w:r>
      <w:r w:rsidR="00B048E3" w:rsidRPr="00B048E3">
        <w:rPr>
          <w:rFonts w:ascii="Times New Roman" w:eastAsia="Yu Gothic" w:hAnsi="Times New Roman" w:cs="Times New Roman"/>
          <w:i/>
          <w:iCs/>
          <w:lang w:eastAsia="ja-JP"/>
        </w:rPr>
        <w:t>P</w:t>
      </w:r>
      <w:r w:rsidR="00B048E3" w:rsidRPr="00B048E3">
        <w:rPr>
          <w:rFonts w:ascii="Times New Roman" w:eastAsia="Yu Gothic" w:hAnsi="Times New Roman" w:cs="Times New Roman"/>
          <w:vertAlign w:val="subscript"/>
          <w:lang w:eastAsia="ja-JP"/>
        </w:rPr>
        <w:t>r</w:t>
      </w:r>
      <w:r w:rsidR="00B048E3" w:rsidRPr="00B048E3">
        <w:rPr>
          <w:rFonts w:ascii="Times New Roman" w:eastAsia="Yu Gothic" w:hAnsi="Times New Roman" w:cs="Times New Roman"/>
          <w:lang w:eastAsia="ja-JP"/>
        </w:rPr>
        <w:t xml:space="preserve"> &gt;38μC/cm</w:t>
      </w:r>
      <w:r w:rsidR="00B048E3" w:rsidRPr="00B048E3">
        <w:rPr>
          <w:rFonts w:ascii="Times New Roman" w:eastAsia="Yu Gothic" w:hAnsi="Times New Roman" w:cs="Times New Roman"/>
          <w:vertAlign w:val="superscript"/>
          <w:lang w:eastAsia="ja-JP"/>
        </w:rPr>
        <w:t>2</w:t>
      </w:r>
      <w:r w:rsidR="00B048E3" w:rsidRPr="00B048E3">
        <w:rPr>
          <w:rFonts w:ascii="Times New Roman" w:eastAsia="Yu Gothic" w:hAnsi="Times New Roman" w:cs="Times New Roman"/>
          <w:lang w:eastAsia="ja-JP"/>
        </w:rPr>
        <w:t xml:space="preserve"> at 0.5V and 2</w:t>
      </w:r>
      <w:r w:rsidR="00B048E3" w:rsidRPr="00B048E3">
        <w:rPr>
          <w:rFonts w:ascii="Times New Roman" w:eastAsia="Yu Gothic" w:hAnsi="Times New Roman" w:cs="Times New Roman"/>
          <w:i/>
          <w:iCs/>
          <w:lang w:eastAsia="ja-JP"/>
        </w:rPr>
        <w:t>P</w:t>
      </w:r>
      <w:r w:rsidR="00B048E3" w:rsidRPr="00B048E3">
        <w:rPr>
          <w:rFonts w:ascii="Times New Roman" w:eastAsia="Yu Gothic" w:hAnsi="Times New Roman" w:cs="Times New Roman"/>
          <w:vertAlign w:val="subscript"/>
          <w:lang w:eastAsia="ja-JP"/>
        </w:rPr>
        <w:t>r</w:t>
      </w:r>
      <w:r w:rsidR="00B048E3" w:rsidRPr="00B048E3">
        <w:rPr>
          <w:rFonts w:ascii="Times New Roman" w:eastAsia="Yu Gothic" w:hAnsi="Times New Roman" w:cs="Times New Roman"/>
          <w:lang w:eastAsia="ja-JP"/>
        </w:rPr>
        <w:t xml:space="preserve"> &gt;28μC/cm</w:t>
      </w:r>
      <w:r w:rsidR="00B048E3" w:rsidRPr="00B048E3">
        <w:rPr>
          <w:rFonts w:ascii="Times New Roman" w:eastAsia="Yu Gothic" w:hAnsi="Times New Roman" w:cs="Times New Roman"/>
          <w:vertAlign w:val="superscript"/>
          <w:lang w:eastAsia="ja-JP"/>
        </w:rPr>
        <w:t>2</w:t>
      </w:r>
      <w:r w:rsidR="00B048E3" w:rsidRPr="00B048E3">
        <w:rPr>
          <w:rFonts w:ascii="Times New Roman" w:eastAsia="Yu Gothic" w:hAnsi="Times New Roman" w:cs="Times New Roman"/>
          <w:lang w:eastAsia="ja-JP"/>
        </w:rPr>
        <w:t xml:space="preserve"> at 0.4V. Even at a reduced operation voltage of 0.4V, the results showed that it remains on track to satisfy the </w:t>
      </w:r>
      <w:r w:rsidR="00060C9A" w:rsidRPr="00060C9A">
        <w:rPr>
          <w:rStyle w:val="Strong"/>
          <w:rFonts w:ascii="Times New Roman" w:hAnsi="Times New Roman" w:cs="Times New Roman"/>
          <w:b w:val="0"/>
        </w:rPr>
        <w:t>International Roadmap for Devices and Systems (IRDS)</w:t>
      </w:r>
      <w:r w:rsidR="00060C9A">
        <w:rPr>
          <w:b/>
          <w:bCs/>
        </w:rPr>
        <w:t xml:space="preserve"> </w:t>
      </w:r>
      <w:r w:rsidR="00B048E3" w:rsidRPr="00B048E3">
        <w:rPr>
          <w:rFonts w:ascii="Times New Roman" w:eastAsia="Yu Gothic" w:hAnsi="Times New Roman" w:cs="Times New Roman"/>
          <w:lang w:eastAsia="ja-JP"/>
        </w:rPr>
        <w:t>2</w:t>
      </w:r>
      <w:r w:rsidR="00B048E3" w:rsidRPr="00B048E3">
        <w:rPr>
          <w:rFonts w:ascii="Times New Roman" w:eastAsia="Yu Gothic" w:hAnsi="Times New Roman" w:cs="Times New Roman"/>
          <w:i/>
          <w:iCs/>
          <w:lang w:eastAsia="ja-JP"/>
        </w:rPr>
        <w:t>P</w:t>
      </w:r>
      <w:r w:rsidR="00B048E3" w:rsidRPr="00B048E3">
        <w:rPr>
          <w:rFonts w:ascii="Times New Roman" w:eastAsia="Yu Gothic" w:hAnsi="Times New Roman" w:cs="Times New Roman"/>
          <w:vertAlign w:val="subscript"/>
          <w:lang w:eastAsia="ja-JP"/>
        </w:rPr>
        <w:t>r</w:t>
      </w:r>
      <w:r w:rsidR="00B048E3" w:rsidRPr="00B048E3">
        <w:rPr>
          <w:rFonts w:ascii="Times New Roman" w:eastAsia="Yu Gothic" w:hAnsi="Times New Roman" w:cs="Times New Roman"/>
          <w:lang w:eastAsia="ja-JP"/>
        </w:rPr>
        <w:t xml:space="preserve"> target (≥26.5μC/cm</w:t>
      </w:r>
      <w:r w:rsidR="00B048E3" w:rsidRPr="00B048E3">
        <w:rPr>
          <w:rFonts w:ascii="Times New Roman" w:eastAsia="Yu Gothic" w:hAnsi="Times New Roman" w:cs="Times New Roman"/>
          <w:vertAlign w:val="superscript"/>
          <w:lang w:eastAsia="ja-JP"/>
        </w:rPr>
        <w:t>2</w:t>
      </w:r>
      <w:r w:rsidR="00B048E3" w:rsidRPr="00B048E3">
        <w:rPr>
          <w:rFonts w:ascii="Times New Roman" w:eastAsia="Yu Gothic" w:hAnsi="Times New Roman" w:cs="Times New Roman"/>
          <w:lang w:eastAsia="ja-JP"/>
        </w:rPr>
        <w:t xml:space="preserve">). </w:t>
      </w:r>
      <w:r w:rsidR="00B048E3" w:rsidRPr="00060C9A">
        <w:rPr>
          <w:rFonts w:ascii="Times New Roman" w:eastAsia="Yu Gothic" w:hAnsi="Times New Roman" w:cs="Times New Roman"/>
          <w:b/>
          <w:bCs/>
          <w:i/>
          <w:sz w:val="20"/>
          <w:szCs w:val="20"/>
          <w:lang w:eastAsia="ja-JP"/>
        </w:rPr>
        <w:t xml:space="preserve">(Paper </w:t>
      </w:r>
      <w:r w:rsidR="00982045" w:rsidRPr="00982045">
        <w:rPr>
          <w:rFonts w:ascii="Times New Roman" w:eastAsia="Yu Gothic" w:hAnsi="Times New Roman" w:cs="Times New Roman"/>
          <w:b/>
          <w:bCs/>
          <w:i/>
          <w:sz w:val="20"/>
          <w:szCs w:val="20"/>
          <w:lang w:eastAsia="ja-JP"/>
        </w:rPr>
        <w:t>T5.3</w:t>
      </w:r>
      <w:r w:rsidR="00B048E3" w:rsidRPr="00060C9A">
        <w:rPr>
          <w:rFonts w:ascii="Times New Roman" w:eastAsia="Yu Gothic" w:hAnsi="Times New Roman" w:cs="Times New Roman"/>
          <w:b/>
          <w:bCs/>
          <w:i/>
          <w:sz w:val="20"/>
          <w:szCs w:val="20"/>
          <w:lang w:eastAsia="ja-JP"/>
        </w:rPr>
        <w:t>, “Record 2</w:t>
      </w:r>
      <w:r w:rsidR="00B048E3" w:rsidRPr="00060C9A">
        <w:rPr>
          <w:rFonts w:ascii="Times New Roman" w:eastAsia="Yu Gothic" w:hAnsi="Times New Roman" w:cs="Times New Roman"/>
          <w:b/>
          <w:bCs/>
          <w:i/>
          <w:iCs/>
          <w:sz w:val="20"/>
          <w:szCs w:val="20"/>
          <w:lang w:eastAsia="ja-JP"/>
        </w:rPr>
        <w:t>P</w:t>
      </w:r>
      <w:r w:rsidR="00B048E3" w:rsidRPr="00060C9A">
        <w:rPr>
          <w:rFonts w:ascii="Times New Roman" w:eastAsia="Yu Gothic" w:hAnsi="Times New Roman" w:cs="Times New Roman"/>
          <w:b/>
          <w:bCs/>
          <w:i/>
          <w:sz w:val="20"/>
          <w:szCs w:val="20"/>
          <w:vertAlign w:val="subscript"/>
          <w:lang w:eastAsia="ja-JP"/>
        </w:rPr>
        <w:t>r</w:t>
      </w:r>
      <w:r w:rsidR="00B048E3" w:rsidRPr="00060C9A">
        <w:rPr>
          <w:rFonts w:ascii="Times New Roman" w:eastAsia="Yu Gothic" w:hAnsi="Times New Roman" w:cs="Times New Roman"/>
          <w:b/>
          <w:bCs/>
          <w:i/>
          <w:sz w:val="20"/>
          <w:szCs w:val="20"/>
          <w:lang w:eastAsia="ja-JP"/>
        </w:rPr>
        <w:t xml:space="preserve"> (&gt;38μC/cm</w:t>
      </w:r>
      <w:r w:rsidR="00B048E3" w:rsidRPr="00060C9A">
        <w:rPr>
          <w:rFonts w:ascii="Times New Roman" w:eastAsia="Yu Gothic" w:hAnsi="Times New Roman" w:cs="Times New Roman"/>
          <w:b/>
          <w:bCs/>
          <w:i/>
          <w:sz w:val="20"/>
          <w:szCs w:val="20"/>
          <w:vertAlign w:val="superscript"/>
          <w:lang w:eastAsia="ja-JP"/>
        </w:rPr>
        <w:t>2</w:t>
      </w:r>
      <w:r w:rsidR="00B048E3" w:rsidRPr="00060C9A">
        <w:rPr>
          <w:rFonts w:ascii="Times New Roman" w:eastAsia="Yu Gothic" w:hAnsi="Times New Roman" w:cs="Times New Roman"/>
          <w:b/>
          <w:bCs/>
          <w:i/>
          <w:sz w:val="20"/>
          <w:szCs w:val="20"/>
          <w:lang w:eastAsia="ja-JP"/>
        </w:rPr>
        <w:t xml:space="preserve"> at 0.5 V, &gt;28μC/cm</w:t>
      </w:r>
      <w:r w:rsidR="00B048E3" w:rsidRPr="00060C9A">
        <w:rPr>
          <w:rFonts w:ascii="Times New Roman" w:eastAsia="Yu Gothic" w:hAnsi="Times New Roman" w:cs="Times New Roman"/>
          <w:b/>
          <w:bCs/>
          <w:i/>
          <w:sz w:val="20"/>
          <w:szCs w:val="20"/>
          <w:vertAlign w:val="superscript"/>
          <w:lang w:eastAsia="ja-JP"/>
        </w:rPr>
        <w:t>2</w:t>
      </w:r>
      <w:r w:rsidR="00B048E3" w:rsidRPr="00060C9A">
        <w:rPr>
          <w:rFonts w:ascii="Times New Roman" w:eastAsia="Yu Gothic" w:hAnsi="Times New Roman" w:cs="Times New Roman"/>
          <w:b/>
          <w:bCs/>
          <w:i/>
          <w:sz w:val="20"/>
          <w:szCs w:val="20"/>
          <w:lang w:eastAsia="ja-JP"/>
        </w:rPr>
        <w:t xml:space="preserve"> at 0.4V) of 3D MFM Capacitors Enabled by 3nm HZO and ALD-</w:t>
      </w:r>
      <w:proofErr w:type="spellStart"/>
      <w:r w:rsidR="00B048E3" w:rsidRPr="00060C9A">
        <w:rPr>
          <w:rFonts w:ascii="Times New Roman" w:eastAsia="Yu Gothic" w:hAnsi="Times New Roman" w:cs="Times New Roman"/>
          <w:b/>
          <w:bCs/>
          <w:i/>
          <w:sz w:val="20"/>
          <w:szCs w:val="20"/>
          <w:lang w:eastAsia="ja-JP"/>
        </w:rPr>
        <w:t>TiN</w:t>
      </w:r>
      <w:proofErr w:type="spellEnd"/>
      <w:r w:rsidR="00B048E3" w:rsidRPr="00060C9A">
        <w:rPr>
          <w:rFonts w:ascii="Times New Roman" w:eastAsia="Yu Gothic" w:hAnsi="Times New Roman" w:cs="Times New Roman"/>
          <w:b/>
          <w:bCs/>
          <w:i/>
          <w:sz w:val="20"/>
          <w:szCs w:val="20"/>
          <w:lang w:eastAsia="ja-JP"/>
        </w:rPr>
        <w:t xml:space="preserve"> Orientation Engineering,</w:t>
      </w:r>
      <w:r w:rsidR="00060C9A" w:rsidRPr="00060C9A">
        <w:rPr>
          <w:rFonts w:ascii="Times New Roman" w:eastAsia="Yu Gothic" w:hAnsi="Times New Roman" w:cs="Times New Roman"/>
          <w:b/>
          <w:bCs/>
          <w:i/>
          <w:sz w:val="20"/>
          <w:szCs w:val="20"/>
          <w:lang w:eastAsia="ja-JP"/>
        </w:rPr>
        <w:t xml:space="preserve"> Y. Feng et al, Shandong University</w:t>
      </w:r>
      <w:r w:rsidR="00B048E3" w:rsidRPr="00060C9A">
        <w:rPr>
          <w:rFonts w:ascii="Times New Roman" w:eastAsia="Yu Gothic" w:hAnsi="Times New Roman" w:cs="Times New Roman"/>
          <w:b/>
          <w:bCs/>
          <w:i/>
          <w:sz w:val="20"/>
          <w:szCs w:val="20"/>
          <w:lang w:eastAsia="ja-JP"/>
        </w:rPr>
        <w:t>”)</w:t>
      </w:r>
    </w:p>
    <w:p w14:paraId="68B4112B" w14:textId="756252FE" w:rsidR="00060C9A" w:rsidRDefault="00060C9A" w:rsidP="00060C9A">
      <w:pPr>
        <w:jc w:val="both"/>
        <w:rPr>
          <w:b/>
          <w:bCs/>
          <w:i/>
        </w:rPr>
      </w:pPr>
    </w:p>
    <w:p w14:paraId="5816DD06" w14:textId="77777777" w:rsidR="00C45D6F" w:rsidRDefault="00C45D6F" w:rsidP="00060C9A">
      <w:pPr>
        <w:jc w:val="both"/>
        <w:rPr>
          <w:rFonts w:ascii="Times New Roman" w:eastAsia="Yu Gothic" w:hAnsi="Times New Roman" w:cs="Times New Roman"/>
          <w:color w:val="000000" w:themeColor="text1"/>
          <w:sz w:val="20"/>
          <w:szCs w:val="20"/>
          <w:lang w:eastAsia="ja-JP"/>
        </w:rPr>
      </w:pPr>
    </w:p>
    <w:p w14:paraId="221A8087" w14:textId="77777777" w:rsidR="00D96931" w:rsidRPr="00D96931" w:rsidRDefault="00D96931" w:rsidP="00D96931">
      <w:pPr>
        <w:jc w:val="both"/>
        <w:rPr>
          <w:rFonts w:ascii="Times New Roman" w:eastAsia="Yu Gothic" w:hAnsi="Times New Roman" w:cs="Times New Roman"/>
          <w:b/>
          <w:bCs/>
          <w:sz w:val="24"/>
          <w:szCs w:val="24"/>
          <w:lang w:eastAsia="ja-JP"/>
        </w:rPr>
      </w:pPr>
      <w:r w:rsidRPr="00D96931">
        <w:rPr>
          <w:rFonts w:ascii="Times New Roman" w:eastAsia="Yu Gothic" w:hAnsi="Times New Roman" w:cs="Times New Roman"/>
          <w:b/>
          <w:bCs/>
          <w:sz w:val="24"/>
          <w:szCs w:val="24"/>
          <w:lang w:eastAsia="ja-JP"/>
        </w:rPr>
        <w:lastRenderedPageBreak/>
        <w:t>Sensors, Imagers, IoT, MEMS, Display Circuits</w:t>
      </w:r>
    </w:p>
    <w:p w14:paraId="2838DE9A" w14:textId="352EE2A6" w:rsidR="00060C9A" w:rsidRDefault="00060C9A" w:rsidP="00060C9A">
      <w:pPr>
        <w:jc w:val="both"/>
        <w:rPr>
          <w:rFonts w:ascii="Times New Roman" w:eastAsia="Yu Gothic" w:hAnsi="Times New Roman" w:cs="Times New Roman"/>
          <w:color w:val="000000" w:themeColor="text1"/>
          <w:sz w:val="20"/>
          <w:szCs w:val="20"/>
          <w:lang w:eastAsia="ja-JP"/>
        </w:rPr>
      </w:pPr>
    </w:p>
    <w:p w14:paraId="5A6AB7EC" w14:textId="5624F17F" w:rsidR="00D96931" w:rsidRPr="00D96931" w:rsidRDefault="00D96931" w:rsidP="00D96931">
      <w:pPr>
        <w:rPr>
          <w:rFonts w:ascii="Times New Roman" w:eastAsia="Yu Gothic" w:hAnsi="Times New Roman" w:cs="Times New Roman"/>
          <w:b/>
          <w:bCs/>
          <w:i/>
          <w:sz w:val="20"/>
          <w:szCs w:val="20"/>
          <w:lang w:eastAsia="ja-JP"/>
        </w:rPr>
      </w:pPr>
      <w:r w:rsidRPr="00D96931">
        <w:rPr>
          <w:rFonts w:ascii="Times New Roman" w:eastAsia="Yu Gothic" w:hAnsi="Times New Roman" w:cs="Times New Roman"/>
          <w:b/>
          <w:color w:val="000000" w:themeColor="text1"/>
          <w:lang w:eastAsia="ja-JP"/>
        </w:rPr>
        <w:t>Sony RGB-IR Image</w:t>
      </w:r>
      <w:r>
        <w:rPr>
          <w:rFonts w:ascii="Times New Roman" w:eastAsia="Yu Gothic" w:hAnsi="Times New Roman" w:cs="Times New Roman"/>
          <w:b/>
          <w:color w:val="000000" w:themeColor="text1"/>
          <w:lang w:eastAsia="ja-JP"/>
        </w:rPr>
        <w:t xml:space="preserve"> Sensor</w:t>
      </w:r>
      <w:r w:rsidRPr="00D96931">
        <w:rPr>
          <w:rFonts w:ascii="Times New Roman" w:eastAsia="Yu Gothic" w:hAnsi="Times New Roman" w:cs="Times New Roman"/>
          <w:b/>
          <w:color w:val="000000" w:themeColor="text1"/>
          <w:lang w:eastAsia="ja-JP"/>
        </w:rPr>
        <w:t>:</w:t>
      </w:r>
      <w:r>
        <w:rPr>
          <w:rFonts w:ascii="Times New Roman" w:eastAsia="Yu Gothic" w:hAnsi="Times New Roman" w:cs="Times New Roman"/>
          <w:color w:val="000000" w:themeColor="text1"/>
          <w:lang w:eastAsia="ja-JP"/>
        </w:rPr>
        <w:t xml:space="preserve"> </w:t>
      </w:r>
      <w:r w:rsidRPr="00D96931">
        <w:rPr>
          <w:rFonts w:ascii="Times New Roman" w:eastAsia="Yu Gothic" w:hAnsi="Times New Roman" w:cs="Times New Roman"/>
          <w:color w:val="000000" w:themeColor="text1"/>
          <w:lang w:eastAsia="ja-JP"/>
        </w:rPr>
        <w:t>Sony propose</w:t>
      </w:r>
      <w:r>
        <w:rPr>
          <w:rFonts w:ascii="Times New Roman" w:eastAsia="Yu Gothic" w:hAnsi="Times New Roman" w:cs="Times New Roman"/>
          <w:color w:val="000000" w:themeColor="text1"/>
          <w:lang w:eastAsia="ja-JP"/>
        </w:rPr>
        <w:t>s</w:t>
      </w:r>
      <w:r w:rsidRPr="00D96931">
        <w:rPr>
          <w:rFonts w:ascii="Times New Roman" w:eastAsia="Yu Gothic" w:hAnsi="Times New Roman" w:cs="Times New Roman"/>
          <w:color w:val="000000" w:themeColor="text1"/>
          <w:lang w:eastAsia="ja-JP"/>
        </w:rPr>
        <w:t xml:space="preserve"> a 2.1-μm RGB-IR CMOS image sensor with sequential operation combining rolling shutter (RS) and global-shutter (GS) modes for in-cabin applications. As an RGB sensor, they achieved a dynamic range (DR) of 112dB at </w:t>
      </w:r>
      <w:proofErr w:type="spellStart"/>
      <w:r w:rsidRPr="00D96931">
        <w:rPr>
          <w:rFonts w:ascii="Times New Roman" w:eastAsia="Yu Gothic" w:hAnsi="Times New Roman" w:cs="Times New Roman"/>
          <w:color w:val="000000" w:themeColor="text1"/>
          <w:lang w:eastAsia="ja-JP"/>
        </w:rPr>
        <w:t>T</w:t>
      </w:r>
      <w:r w:rsidRPr="00B54326">
        <w:rPr>
          <w:rFonts w:ascii="Times New Roman" w:eastAsia="Yu Gothic" w:hAnsi="Times New Roman" w:cs="Times New Roman"/>
          <w:color w:val="000000" w:themeColor="text1"/>
          <w:vertAlign w:val="subscript"/>
          <w:lang w:eastAsia="ja-JP"/>
        </w:rPr>
        <w:t>j</w:t>
      </w:r>
      <w:proofErr w:type="spellEnd"/>
      <w:r w:rsidRPr="00D96931">
        <w:rPr>
          <w:rFonts w:ascii="Times New Roman" w:eastAsia="Yu Gothic" w:hAnsi="Times New Roman" w:cs="Times New Roman"/>
          <w:color w:val="000000" w:themeColor="text1"/>
          <w:lang w:eastAsia="ja-JP"/>
        </w:rPr>
        <w:t>=85°C, enabling high-quality visible imaging. For the IR sensor, state-of-the-art characteristics with 65% modulation transfer function (MTF) and 35% infrared quantum efficiency (IR-QE), facilitating gaze detection under IR illumination. Furthermore, the IR sensor achieved superior performance, featuring an MTF of 65% and an IR-QE of 35%.</w:t>
      </w:r>
      <w:r w:rsidRPr="00D96931">
        <w:rPr>
          <w:rFonts w:eastAsia="Yu Gothic"/>
          <w:color w:val="000000" w:themeColor="text1"/>
          <w:lang w:eastAsia="ja-JP"/>
        </w:rPr>
        <w:t xml:space="preserve"> </w:t>
      </w:r>
      <w:r w:rsidRPr="00D96931">
        <w:rPr>
          <w:rFonts w:ascii="Times New Roman" w:eastAsia="Yu Gothic" w:hAnsi="Times New Roman" w:cs="Times New Roman"/>
          <w:b/>
          <w:bCs/>
          <w:i/>
          <w:sz w:val="20"/>
          <w:szCs w:val="20"/>
          <w:lang w:eastAsia="ja-JP"/>
        </w:rPr>
        <w:t xml:space="preserve">(Paper </w:t>
      </w:r>
      <w:r w:rsidR="00982045" w:rsidRPr="00982045">
        <w:rPr>
          <w:rFonts w:ascii="Times New Roman" w:eastAsia="Yu Gothic" w:hAnsi="Times New Roman" w:cs="Times New Roman"/>
          <w:b/>
          <w:bCs/>
          <w:i/>
          <w:sz w:val="20"/>
          <w:szCs w:val="20"/>
          <w:lang w:eastAsia="ja-JP"/>
        </w:rPr>
        <w:t>T5.5</w:t>
      </w:r>
      <w:r w:rsidRPr="00D96931">
        <w:rPr>
          <w:rFonts w:ascii="Times New Roman" w:eastAsia="Yu Gothic" w:hAnsi="Times New Roman" w:cs="Times New Roman"/>
          <w:b/>
          <w:bCs/>
          <w:i/>
          <w:sz w:val="20"/>
          <w:szCs w:val="20"/>
          <w:lang w:eastAsia="ja-JP"/>
        </w:rPr>
        <w:t>, “A 2.1-μm Pixel-Pitch CMOS Image Sensor with 65% MTF/35% QE IR Global Shutter and RGB Rolling Shutter Sequential Operation for In-cabin Applications,”</w:t>
      </w:r>
      <w:r>
        <w:rPr>
          <w:rFonts w:ascii="Times New Roman" w:eastAsia="Yu Gothic" w:hAnsi="Times New Roman" w:cs="Times New Roman"/>
          <w:b/>
          <w:bCs/>
          <w:i/>
          <w:sz w:val="20"/>
          <w:szCs w:val="20"/>
          <w:lang w:eastAsia="ja-JP"/>
        </w:rPr>
        <w:t xml:space="preserve"> M. Hiroki, Sony Semiconductor</w:t>
      </w:r>
      <w:r w:rsidRPr="00D96931">
        <w:rPr>
          <w:rFonts w:ascii="Times New Roman" w:eastAsia="Yu Gothic" w:hAnsi="Times New Roman" w:cs="Times New Roman"/>
          <w:b/>
          <w:bCs/>
          <w:i/>
          <w:sz w:val="20"/>
          <w:szCs w:val="20"/>
          <w:lang w:eastAsia="ja-JP"/>
        </w:rPr>
        <w:t>)</w:t>
      </w:r>
    </w:p>
    <w:p w14:paraId="00E7A84A" w14:textId="77777777" w:rsidR="0015053A" w:rsidRPr="00D96931" w:rsidRDefault="0015053A" w:rsidP="00D96931">
      <w:pPr>
        <w:rPr>
          <w:rFonts w:ascii="Times New Roman" w:eastAsia="Yu Gothic" w:hAnsi="Times New Roman" w:cs="Times New Roman"/>
          <w:sz w:val="20"/>
          <w:szCs w:val="20"/>
          <w:lang w:eastAsia="ja-JP"/>
        </w:rPr>
      </w:pPr>
    </w:p>
    <w:p w14:paraId="4C736473" w14:textId="47B366D9" w:rsidR="00055D58" w:rsidRPr="006F3B33" w:rsidRDefault="00055D58" w:rsidP="00055D58">
      <w:pPr>
        <w:pStyle w:val="Heading2"/>
        <w:rPr>
          <w:rFonts w:ascii="Times New Roman" w:hAnsi="Times New Roman" w:cs="Times New Roman"/>
          <w:b/>
          <w:bCs/>
          <w:sz w:val="28"/>
          <w:szCs w:val="28"/>
        </w:rPr>
      </w:pPr>
      <w:r>
        <w:rPr>
          <w:rFonts w:ascii="Times New Roman" w:hAnsi="Times New Roman" w:cs="Times New Roman"/>
          <w:b/>
          <w:bCs/>
          <w:sz w:val="28"/>
          <w:szCs w:val="28"/>
        </w:rPr>
        <w:t>Circuits</w:t>
      </w:r>
      <w:r w:rsidRPr="006F3B33">
        <w:rPr>
          <w:rFonts w:ascii="Times New Roman" w:hAnsi="Times New Roman" w:cs="Times New Roman"/>
          <w:b/>
          <w:bCs/>
          <w:sz w:val="28"/>
          <w:szCs w:val="28"/>
        </w:rPr>
        <w:t xml:space="preserve"> Highlights</w:t>
      </w:r>
    </w:p>
    <w:p w14:paraId="04B279A7" w14:textId="77777777" w:rsidR="00B048E3" w:rsidRDefault="00B048E3" w:rsidP="00AE22D8">
      <w:pPr>
        <w:rPr>
          <w:rFonts w:ascii="Times New Roman" w:hAnsi="Times New Roman" w:cs="Times New Roman"/>
          <w:color w:val="000000" w:themeColor="text1"/>
          <w:sz w:val="20"/>
          <w:szCs w:val="20"/>
          <w:lang w:eastAsia="ja-JP"/>
        </w:rPr>
      </w:pPr>
    </w:p>
    <w:p w14:paraId="64E72CF3" w14:textId="59179EF9" w:rsidR="00DC2677" w:rsidRPr="00B16B32" w:rsidRDefault="00DC2677" w:rsidP="00AE22D8">
      <w:pPr>
        <w:rPr>
          <w:rFonts w:ascii="Times New Roman" w:hAnsi="Times New Roman" w:cs="Times New Roman"/>
          <w:b/>
          <w:i/>
          <w:color w:val="000000" w:themeColor="text1"/>
          <w:sz w:val="20"/>
          <w:szCs w:val="20"/>
          <w:lang w:eastAsia="ja-JP"/>
        </w:rPr>
      </w:pPr>
      <w:r w:rsidRPr="009C5F50">
        <w:rPr>
          <w:rFonts w:ascii="Times New Roman" w:hAnsi="Times New Roman" w:cs="Times New Roman"/>
          <w:b/>
          <w:bCs/>
          <w:color w:val="000000" w:themeColor="text1"/>
          <w:lang w:eastAsia="ja-JP"/>
        </w:rPr>
        <w:t>D-Band Dual-Polarized MIMO Phased-Array Transceiver for 6G UE:</w:t>
      </w:r>
      <w:r w:rsidRPr="009C5F50">
        <w:rPr>
          <w:rFonts w:ascii="Times New Roman" w:hAnsi="Times New Roman" w:cs="Times New Roman"/>
          <w:color w:val="000000" w:themeColor="text1"/>
          <w:lang w:eastAsia="ja-JP"/>
        </w:rPr>
        <w:t xml:space="preserve"> Institute of Science Tokyo </w:t>
      </w:r>
      <w:r w:rsidR="00B16B32">
        <w:rPr>
          <w:rFonts w:ascii="Times New Roman" w:hAnsi="Times New Roman" w:cs="Times New Roman"/>
          <w:color w:val="000000" w:themeColor="text1"/>
          <w:lang w:eastAsia="ja-JP"/>
        </w:rPr>
        <w:t>will</w:t>
      </w:r>
      <w:r w:rsidRPr="009C5F50">
        <w:rPr>
          <w:rFonts w:ascii="Times New Roman" w:hAnsi="Times New Roman" w:cs="Times New Roman"/>
          <w:color w:val="000000" w:themeColor="text1"/>
          <w:lang w:eastAsia="ja-JP"/>
        </w:rPr>
        <w:t xml:space="preserve"> present the world’s first D-band dual-polarized (DP) MIMO phased-array transceiver for 6G user equipment in 65nm CMOS. Each IC integrates four vertical- and four horizontal-polarized TRX elements in a compact 3mm × 4mm die, while an antenna-in-package module with two ICs enables 8V+8H-element operation. The transceiver achieves a maximum data rate of 144Gbps in DP-MIMO operation at 0.3m, 64Gbps at 3m, and long-distance single-stream communication up to 50m, demonstrating a highly integrated and power-efficient sub-THz solution for future 6G mobile devices. </w:t>
      </w:r>
      <w:r w:rsidRPr="00B16B32">
        <w:rPr>
          <w:rFonts w:ascii="Times New Roman" w:hAnsi="Times New Roman" w:cs="Times New Roman"/>
          <w:b/>
          <w:i/>
          <w:color w:val="000000" w:themeColor="text1"/>
          <w:sz w:val="20"/>
          <w:szCs w:val="20"/>
          <w:lang w:eastAsia="ja-JP"/>
        </w:rPr>
        <w:t xml:space="preserve">(Paper </w:t>
      </w:r>
      <w:r w:rsidR="0030034F" w:rsidRPr="0030034F">
        <w:rPr>
          <w:rFonts w:ascii="Times New Roman" w:hAnsi="Times New Roman" w:cs="Times New Roman"/>
          <w:b/>
          <w:i/>
          <w:color w:val="000000" w:themeColor="text1"/>
          <w:sz w:val="20"/>
          <w:szCs w:val="20"/>
          <w:lang w:eastAsia="ja-JP"/>
        </w:rPr>
        <w:t>C1.5</w:t>
      </w:r>
      <w:r w:rsidRPr="00B16B32">
        <w:rPr>
          <w:rFonts w:ascii="Times New Roman" w:hAnsi="Times New Roman" w:cs="Times New Roman"/>
          <w:b/>
          <w:i/>
          <w:color w:val="000000" w:themeColor="text1"/>
          <w:sz w:val="20"/>
          <w:szCs w:val="20"/>
          <w:lang w:eastAsia="ja-JP"/>
        </w:rPr>
        <w:t xml:space="preserve">, “A 144Gbps D-Band Dual-Polarized MIMO High-Density Phased-Array Transceiver in 65nm CMOS for 6G UE,” </w:t>
      </w:r>
      <w:r w:rsidR="009C5F50" w:rsidRPr="00B16B32">
        <w:rPr>
          <w:rFonts w:ascii="Times New Roman" w:hAnsi="Times New Roman" w:cs="Times New Roman"/>
          <w:b/>
          <w:i/>
          <w:color w:val="000000" w:themeColor="text1"/>
          <w:sz w:val="20"/>
          <w:szCs w:val="20"/>
          <w:lang w:eastAsia="ja-JP"/>
        </w:rPr>
        <w:t>22</w:t>
      </w:r>
      <w:r w:rsidRPr="00B16B32">
        <w:rPr>
          <w:rFonts w:ascii="Times New Roman" w:hAnsi="Times New Roman" w:cs="Times New Roman"/>
          <w:b/>
          <w:i/>
          <w:color w:val="000000" w:themeColor="text1"/>
          <w:sz w:val="20"/>
          <w:szCs w:val="20"/>
          <w:lang w:eastAsia="ja-JP"/>
        </w:rPr>
        <w:t>Yudai Yamazaki et al, Institute of Science Tokyo)</w:t>
      </w:r>
    </w:p>
    <w:p w14:paraId="7CD41C10" w14:textId="77777777" w:rsidR="00DC2677" w:rsidRPr="00DC2677" w:rsidRDefault="00DC2677" w:rsidP="00AE22D8">
      <w:pPr>
        <w:rPr>
          <w:rFonts w:ascii="Times New Roman" w:hAnsi="Times New Roman" w:cs="Times New Roman"/>
          <w:color w:val="000000" w:themeColor="text1"/>
          <w:lang w:eastAsia="ja-JP"/>
        </w:rPr>
      </w:pPr>
    </w:p>
    <w:p w14:paraId="4B8E084D" w14:textId="5EAD3E27" w:rsidR="00DC2677" w:rsidRPr="00B16B32" w:rsidRDefault="00DC2677" w:rsidP="00AE22D8">
      <w:pPr>
        <w:rPr>
          <w:rFonts w:ascii="Times New Roman" w:hAnsi="Times New Roman" w:cs="Times New Roman"/>
          <w:b/>
          <w:i/>
          <w:color w:val="000000" w:themeColor="text1"/>
          <w:sz w:val="20"/>
          <w:szCs w:val="20"/>
          <w:lang w:eastAsia="ja-JP"/>
        </w:rPr>
      </w:pPr>
      <w:r w:rsidRPr="00DC2677">
        <w:rPr>
          <w:rFonts w:ascii="Times New Roman" w:hAnsi="Times New Roman" w:cs="Times New Roman"/>
          <w:b/>
          <w:bCs/>
          <w:color w:val="000000" w:themeColor="text1"/>
          <w:lang w:eastAsia="ja-JP"/>
        </w:rPr>
        <w:t>28GHz Digital Wave-Locked Loop with Integrated LO Phase Shifting:</w:t>
      </w:r>
      <w:r w:rsidRPr="00DC2677">
        <w:rPr>
          <w:rFonts w:ascii="Times New Roman" w:hAnsi="Times New Roman" w:cs="Times New Roman"/>
          <w:color w:val="000000" w:themeColor="text1"/>
          <w:lang w:eastAsia="ja-JP"/>
        </w:rPr>
        <w:t xml:space="preserve"> University College Dublin </w:t>
      </w:r>
      <w:r w:rsidR="00B16B32">
        <w:rPr>
          <w:rFonts w:ascii="Times New Roman" w:hAnsi="Times New Roman" w:cs="Times New Roman"/>
          <w:color w:val="000000" w:themeColor="text1"/>
          <w:lang w:eastAsia="ja-JP"/>
        </w:rPr>
        <w:t>will</w:t>
      </w:r>
      <w:r w:rsidRPr="00DC2677">
        <w:rPr>
          <w:rFonts w:ascii="Times New Roman" w:hAnsi="Times New Roman" w:cs="Times New Roman"/>
          <w:color w:val="000000" w:themeColor="text1"/>
          <w:lang w:eastAsia="ja-JP"/>
        </w:rPr>
        <w:t xml:space="preserve"> present a 28GHz quadrature digital wave-locked loop that achieves ultra-low jitter, low reference spur, and fast locking while directly supporting LO phase shifting for mm-wave phased arrays. The waveform-based detector uses I/Q sampling and arctangent-based phase estimation to provide full-2π monotonic detection with high resolution, enabling 57.2fs</w:t>
      </w:r>
      <w:r w:rsidRPr="009C5F50">
        <w:rPr>
          <w:rFonts w:ascii="Times New Roman" w:hAnsi="Times New Roman" w:cs="Times New Roman"/>
          <w:color w:val="000000" w:themeColor="text1"/>
          <w:vertAlign w:val="subscript"/>
          <w:lang w:eastAsia="ja-JP"/>
        </w:rPr>
        <w:t>rms</w:t>
      </w:r>
      <w:r w:rsidRPr="00DC2677">
        <w:rPr>
          <w:rFonts w:ascii="Times New Roman" w:hAnsi="Times New Roman" w:cs="Times New Roman"/>
          <w:color w:val="000000" w:themeColor="text1"/>
          <w:lang w:eastAsia="ja-JP"/>
        </w:rPr>
        <w:t xml:space="preserve"> jitter at 27.375GHz and −80.6dBc reference spur. In addition, the prototype demonstrates a full 360° LO phase-shifting range with 2.8125° resolution and ±1.5GHz frequency hopping with lock times below 0.59µs, pointing to an attractive synthesizer architecture for highly integrated mm-wave MIMO systems. </w:t>
      </w:r>
      <w:r w:rsidRPr="00B16B32">
        <w:rPr>
          <w:rFonts w:ascii="Times New Roman" w:hAnsi="Times New Roman" w:cs="Times New Roman"/>
          <w:b/>
          <w:i/>
          <w:color w:val="000000" w:themeColor="text1"/>
          <w:sz w:val="20"/>
          <w:szCs w:val="20"/>
          <w:lang w:eastAsia="ja-JP"/>
        </w:rPr>
        <w:t xml:space="preserve">(Paper </w:t>
      </w:r>
      <w:r w:rsidR="0030034F" w:rsidRPr="0030034F">
        <w:rPr>
          <w:rFonts w:ascii="Times New Roman" w:hAnsi="Times New Roman" w:cs="Times New Roman"/>
          <w:b/>
          <w:i/>
          <w:color w:val="000000" w:themeColor="text1"/>
          <w:sz w:val="20"/>
          <w:szCs w:val="20"/>
          <w:lang w:eastAsia="ja-JP"/>
        </w:rPr>
        <w:t>C4.4</w:t>
      </w:r>
      <w:r w:rsidRPr="00B16B32">
        <w:rPr>
          <w:rFonts w:ascii="Times New Roman" w:hAnsi="Times New Roman" w:cs="Times New Roman"/>
          <w:b/>
          <w:i/>
          <w:color w:val="000000" w:themeColor="text1"/>
          <w:sz w:val="20"/>
          <w:szCs w:val="20"/>
          <w:lang w:eastAsia="ja-JP"/>
        </w:rPr>
        <w:t>, “A 28-GHz Quadrature LO-Phase-Shifting Digital Wave-Locked Loop (WLL) Achieving 57.2-fs</w:t>
      </w:r>
      <w:r w:rsidRPr="00B16B32">
        <w:rPr>
          <w:rFonts w:ascii="Times New Roman" w:hAnsi="Times New Roman" w:cs="Times New Roman"/>
          <w:b/>
          <w:i/>
          <w:color w:val="000000" w:themeColor="text1"/>
          <w:sz w:val="20"/>
          <w:szCs w:val="20"/>
          <w:vertAlign w:val="subscript"/>
          <w:lang w:eastAsia="ja-JP"/>
        </w:rPr>
        <w:t>rms</w:t>
      </w:r>
      <w:r w:rsidRPr="00B16B32">
        <w:rPr>
          <w:rFonts w:ascii="Times New Roman" w:hAnsi="Times New Roman" w:cs="Times New Roman"/>
          <w:b/>
          <w:i/>
          <w:color w:val="000000" w:themeColor="text1"/>
          <w:sz w:val="20"/>
          <w:szCs w:val="20"/>
          <w:lang w:eastAsia="ja-JP"/>
        </w:rPr>
        <w:t xml:space="preserve"> Jitter, −80.6-dBc </w:t>
      </w:r>
      <w:proofErr w:type="spellStart"/>
      <w:r w:rsidRPr="00B16B32">
        <w:rPr>
          <w:rFonts w:ascii="Times New Roman" w:hAnsi="Times New Roman" w:cs="Times New Roman"/>
          <w:b/>
          <w:i/>
          <w:color w:val="000000" w:themeColor="text1"/>
          <w:sz w:val="20"/>
          <w:szCs w:val="20"/>
          <w:lang w:eastAsia="ja-JP"/>
        </w:rPr>
        <w:t>Spur</w:t>
      </w:r>
      <w:r w:rsidRPr="00B16B32">
        <w:rPr>
          <w:rFonts w:ascii="Times New Roman" w:hAnsi="Times New Roman" w:cs="Times New Roman"/>
          <w:b/>
          <w:i/>
          <w:color w:val="000000" w:themeColor="text1"/>
          <w:sz w:val="20"/>
          <w:szCs w:val="20"/>
          <w:vertAlign w:val="subscript"/>
          <w:lang w:eastAsia="ja-JP"/>
        </w:rPr>
        <w:t>ref</w:t>
      </w:r>
      <w:proofErr w:type="spellEnd"/>
      <w:r w:rsidRPr="00B16B32">
        <w:rPr>
          <w:rFonts w:ascii="Times New Roman" w:hAnsi="Times New Roman" w:cs="Times New Roman"/>
          <w:b/>
          <w:i/>
          <w:color w:val="000000" w:themeColor="text1"/>
          <w:sz w:val="20"/>
          <w:szCs w:val="20"/>
          <w:lang w:eastAsia="ja-JP"/>
        </w:rPr>
        <w:t xml:space="preserve">, and 0.59µs Near-Integer Lock Time,” </w:t>
      </w:r>
      <w:proofErr w:type="spellStart"/>
      <w:r w:rsidRPr="00B16B32">
        <w:rPr>
          <w:rFonts w:ascii="Times New Roman" w:hAnsi="Times New Roman" w:cs="Times New Roman"/>
          <w:b/>
          <w:i/>
          <w:color w:val="000000" w:themeColor="text1"/>
          <w:sz w:val="20"/>
          <w:szCs w:val="20"/>
          <w:lang w:eastAsia="ja-JP"/>
        </w:rPr>
        <w:t>Feifan</w:t>
      </w:r>
      <w:proofErr w:type="spellEnd"/>
      <w:r w:rsidRPr="00B16B32">
        <w:rPr>
          <w:rFonts w:ascii="Times New Roman" w:hAnsi="Times New Roman" w:cs="Times New Roman"/>
          <w:b/>
          <w:i/>
          <w:color w:val="000000" w:themeColor="text1"/>
          <w:sz w:val="20"/>
          <w:szCs w:val="20"/>
          <w:lang w:eastAsia="ja-JP"/>
        </w:rPr>
        <w:t xml:space="preserve"> Hong et al, University College Dublin)</w:t>
      </w:r>
    </w:p>
    <w:p w14:paraId="465F9B6E" w14:textId="77777777" w:rsidR="00DC2677" w:rsidRDefault="00DC2677" w:rsidP="00AE22D8">
      <w:pPr>
        <w:rPr>
          <w:rFonts w:ascii="Times New Roman" w:hAnsi="Times New Roman" w:cs="Times New Roman"/>
          <w:color w:val="000000" w:themeColor="text1"/>
          <w:lang w:eastAsia="ja-JP"/>
        </w:rPr>
      </w:pPr>
    </w:p>
    <w:p w14:paraId="62542093" w14:textId="2DD2DF1C" w:rsidR="00DC2677" w:rsidRPr="00B16B32" w:rsidRDefault="00DC2677" w:rsidP="00AE22D8">
      <w:pPr>
        <w:rPr>
          <w:rFonts w:ascii="Times New Roman" w:hAnsi="Times New Roman" w:cs="Times New Roman"/>
          <w:b/>
          <w:i/>
          <w:color w:val="000000" w:themeColor="text1"/>
          <w:sz w:val="20"/>
          <w:szCs w:val="20"/>
          <w:lang w:eastAsia="ja-JP"/>
        </w:rPr>
      </w:pPr>
      <w:r w:rsidRPr="00DC2677">
        <w:rPr>
          <w:rFonts w:ascii="Times New Roman" w:hAnsi="Times New Roman" w:cs="Times New Roman"/>
          <w:b/>
          <w:bCs/>
          <w:color w:val="000000" w:themeColor="text1"/>
          <w:lang w:eastAsia="ja-JP"/>
        </w:rPr>
        <w:t>Unified Digital Thermal-Voltage Sensor for Advanced 3DICs:</w:t>
      </w:r>
      <w:r w:rsidRPr="00DC2677">
        <w:rPr>
          <w:rFonts w:ascii="Times New Roman" w:hAnsi="Times New Roman" w:cs="Times New Roman"/>
          <w:color w:val="000000" w:themeColor="text1"/>
          <w:lang w:eastAsia="ja-JP"/>
        </w:rPr>
        <w:t xml:space="preserve"> Intel </w:t>
      </w:r>
      <w:r w:rsidR="00B16B32">
        <w:rPr>
          <w:rFonts w:ascii="Times New Roman" w:hAnsi="Times New Roman" w:cs="Times New Roman"/>
          <w:color w:val="000000" w:themeColor="text1"/>
          <w:lang w:eastAsia="ja-JP"/>
        </w:rPr>
        <w:t>will</w:t>
      </w:r>
      <w:r w:rsidRPr="00DC2677">
        <w:rPr>
          <w:rFonts w:ascii="Times New Roman" w:hAnsi="Times New Roman" w:cs="Times New Roman"/>
          <w:color w:val="000000" w:themeColor="text1"/>
          <w:lang w:eastAsia="ja-JP"/>
        </w:rPr>
        <w:t xml:space="preserve"> present a unified digital thermal-voltage sensor for thermal management in Intel 18A and Intel 3, implemented in a hybrid-bonded 3DIC DNN processor with sensor spacing below 216µm. Using two digitally implemented ring oscillators with different voltage and temperature sensitivities, the sensor achieves inaccuracies of 3.1°C/2.1mV in Intel 18A and 1.9°C/1.3mV in Intel 3 through a high-volume-manufacturing calibration flow based on principal component analysis. Intel also demonstrated an aging compensation scheme that restores end-of-life accuracy close to the fresh condition, as well as real-time thermal telemetry and per-core throttling that reduced DNN workload latency by 24%, highlighting a practical monitoring and </w:t>
      </w:r>
      <w:r w:rsidRPr="00DC2677">
        <w:rPr>
          <w:rFonts w:ascii="Times New Roman" w:hAnsi="Times New Roman" w:cs="Times New Roman"/>
          <w:color w:val="000000" w:themeColor="text1"/>
          <w:lang w:eastAsia="ja-JP"/>
        </w:rPr>
        <w:lastRenderedPageBreak/>
        <w:t xml:space="preserve">control solution for dense 3D AI processors. </w:t>
      </w:r>
      <w:r w:rsidRPr="00B16B32">
        <w:rPr>
          <w:rFonts w:ascii="Times New Roman" w:hAnsi="Times New Roman" w:cs="Times New Roman"/>
          <w:b/>
          <w:i/>
          <w:color w:val="000000" w:themeColor="text1"/>
          <w:sz w:val="20"/>
          <w:szCs w:val="20"/>
          <w:lang w:eastAsia="ja-JP"/>
        </w:rPr>
        <w:t xml:space="preserve">(Paper </w:t>
      </w:r>
      <w:r w:rsidR="0030034F">
        <w:rPr>
          <w:rFonts w:ascii="Times New Roman" w:hAnsi="Times New Roman" w:cs="Times New Roman"/>
          <w:b/>
          <w:i/>
          <w:color w:val="000000" w:themeColor="text1"/>
          <w:sz w:val="20"/>
          <w:szCs w:val="20"/>
          <w:lang w:eastAsia="ja-JP"/>
        </w:rPr>
        <w:t>C</w:t>
      </w:r>
      <w:r w:rsidR="0030034F" w:rsidRPr="0030034F">
        <w:rPr>
          <w:rFonts w:ascii="Times New Roman" w:hAnsi="Times New Roman" w:cs="Times New Roman"/>
          <w:b/>
          <w:i/>
          <w:color w:val="000000" w:themeColor="text1"/>
          <w:sz w:val="20"/>
          <w:szCs w:val="20"/>
          <w:lang w:eastAsia="ja-JP"/>
        </w:rPr>
        <w:t>10.5</w:t>
      </w:r>
      <w:r w:rsidRPr="00B16B32">
        <w:rPr>
          <w:rFonts w:ascii="Times New Roman" w:hAnsi="Times New Roman" w:cs="Times New Roman"/>
          <w:b/>
          <w:i/>
          <w:color w:val="000000" w:themeColor="text1"/>
          <w:sz w:val="20"/>
          <w:szCs w:val="20"/>
          <w:lang w:eastAsia="ja-JP"/>
        </w:rPr>
        <w:t xml:space="preserve">, “Unified Digital Thermal-Voltage Sensor for Thermal Management in Intel 18A/Intel 3,” Shanshan </w:t>
      </w:r>
      <w:proofErr w:type="spellStart"/>
      <w:r w:rsidRPr="00B16B32">
        <w:rPr>
          <w:rFonts w:ascii="Times New Roman" w:hAnsi="Times New Roman" w:cs="Times New Roman"/>
          <w:b/>
          <w:i/>
          <w:color w:val="000000" w:themeColor="text1"/>
          <w:sz w:val="20"/>
          <w:szCs w:val="20"/>
          <w:lang w:eastAsia="ja-JP"/>
        </w:rPr>
        <w:t>Xie</w:t>
      </w:r>
      <w:proofErr w:type="spellEnd"/>
      <w:r w:rsidRPr="00B16B32">
        <w:rPr>
          <w:rFonts w:ascii="Times New Roman" w:hAnsi="Times New Roman" w:cs="Times New Roman"/>
          <w:b/>
          <w:i/>
          <w:color w:val="000000" w:themeColor="text1"/>
          <w:sz w:val="20"/>
          <w:szCs w:val="20"/>
          <w:lang w:eastAsia="ja-JP"/>
        </w:rPr>
        <w:t xml:space="preserve"> et al, Intel Corporation)</w:t>
      </w:r>
    </w:p>
    <w:p w14:paraId="4696DE46" w14:textId="77777777" w:rsidR="00DC2677" w:rsidRDefault="00DC2677" w:rsidP="00AE22D8">
      <w:pPr>
        <w:rPr>
          <w:rFonts w:ascii="Times New Roman" w:hAnsi="Times New Roman" w:cs="Times New Roman"/>
          <w:color w:val="000000" w:themeColor="text1"/>
          <w:lang w:eastAsia="ja-JP"/>
        </w:rPr>
      </w:pPr>
    </w:p>
    <w:p w14:paraId="7B9E4D38" w14:textId="49F2E105" w:rsidR="00DC2677" w:rsidRPr="00B16B32" w:rsidRDefault="00DC2677" w:rsidP="00AE22D8">
      <w:pPr>
        <w:rPr>
          <w:rFonts w:ascii="Times New Roman" w:hAnsi="Times New Roman" w:cs="Times New Roman"/>
          <w:b/>
          <w:i/>
          <w:color w:val="000000" w:themeColor="text1"/>
          <w:sz w:val="20"/>
          <w:szCs w:val="20"/>
          <w:lang w:eastAsia="ja-JP"/>
        </w:rPr>
      </w:pPr>
      <w:r w:rsidRPr="00DC2677">
        <w:rPr>
          <w:rFonts w:ascii="Times New Roman" w:hAnsi="Times New Roman" w:cs="Times New Roman"/>
          <w:b/>
          <w:bCs/>
          <w:color w:val="000000" w:themeColor="text1"/>
          <w:lang w:eastAsia="ja-JP"/>
        </w:rPr>
        <w:t xml:space="preserve">Robust Low-IF Quadrature CT ΔΣ Modulator in 14nm </w:t>
      </w:r>
      <w:proofErr w:type="spellStart"/>
      <w:r w:rsidRPr="00DC2677">
        <w:rPr>
          <w:rFonts w:ascii="Times New Roman" w:hAnsi="Times New Roman" w:cs="Times New Roman"/>
          <w:b/>
          <w:bCs/>
          <w:color w:val="000000" w:themeColor="text1"/>
          <w:lang w:eastAsia="ja-JP"/>
        </w:rPr>
        <w:t>FinFET</w:t>
      </w:r>
      <w:proofErr w:type="spellEnd"/>
      <w:r w:rsidRPr="00DC2677">
        <w:rPr>
          <w:rFonts w:ascii="Times New Roman" w:hAnsi="Times New Roman" w:cs="Times New Roman"/>
          <w:b/>
          <w:bCs/>
          <w:color w:val="000000" w:themeColor="text1"/>
          <w:lang w:eastAsia="ja-JP"/>
        </w:rPr>
        <w:t>:</w:t>
      </w:r>
      <w:r w:rsidRPr="00DC2677">
        <w:rPr>
          <w:rFonts w:ascii="Times New Roman" w:hAnsi="Times New Roman" w:cs="Times New Roman"/>
          <w:color w:val="000000" w:themeColor="text1"/>
          <w:lang w:eastAsia="ja-JP"/>
        </w:rPr>
        <w:t xml:space="preserve"> Samsung Electronics </w:t>
      </w:r>
      <w:r w:rsidR="00B16B32">
        <w:rPr>
          <w:rFonts w:ascii="Times New Roman" w:hAnsi="Times New Roman" w:cs="Times New Roman"/>
          <w:color w:val="000000" w:themeColor="text1"/>
          <w:lang w:eastAsia="ja-JP"/>
        </w:rPr>
        <w:t>will</w:t>
      </w:r>
      <w:r w:rsidRPr="00DC2677">
        <w:rPr>
          <w:rFonts w:ascii="Times New Roman" w:hAnsi="Times New Roman" w:cs="Times New Roman"/>
          <w:color w:val="000000" w:themeColor="text1"/>
          <w:lang w:eastAsia="ja-JP"/>
        </w:rPr>
        <w:t xml:space="preserve"> </w:t>
      </w:r>
      <w:proofErr w:type="spellStart"/>
      <w:r w:rsidRPr="00DC2677">
        <w:rPr>
          <w:rFonts w:ascii="Times New Roman" w:hAnsi="Times New Roman" w:cs="Times New Roman"/>
          <w:color w:val="000000" w:themeColor="text1"/>
          <w:lang w:eastAsia="ja-JP"/>
        </w:rPr>
        <w:t>presenta</w:t>
      </w:r>
      <w:proofErr w:type="spellEnd"/>
      <w:r w:rsidRPr="00DC2677">
        <w:rPr>
          <w:rFonts w:ascii="Times New Roman" w:hAnsi="Times New Roman" w:cs="Times New Roman"/>
          <w:color w:val="000000" w:themeColor="text1"/>
          <w:lang w:eastAsia="ja-JP"/>
        </w:rPr>
        <w:t xml:space="preserve"> configurable low-IF quadrature continuous-time delta-sigma modulator in 14nm </w:t>
      </w:r>
      <w:proofErr w:type="spellStart"/>
      <w:r w:rsidRPr="00DC2677">
        <w:rPr>
          <w:rFonts w:ascii="Times New Roman" w:hAnsi="Times New Roman" w:cs="Times New Roman"/>
          <w:color w:val="000000" w:themeColor="text1"/>
          <w:lang w:eastAsia="ja-JP"/>
        </w:rPr>
        <w:t>FinFET</w:t>
      </w:r>
      <w:proofErr w:type="spellEnd"/>
      <w:r w:rsidRPr="00DC2677">
        <w:rPr>
          <w:rFonts w:ascii="Times New Roman" w:hAnsi="Times New Roman" w:cs="Times New Roman"/>
          <w:color w:val="000000" w:themeColor="text1"/>
          <w:lang w:eastAsia="ja-JP"/>
        </w:rPr>
        <w:t xml:space="preserve"> for 1.5MHz and 2.5MHz IF operation, targeting 2MHz and 4MHz bandwidth modes. The design combines a single-amplifier quadrature </w:t>
      </w:r>
      <w:proofErr w:type="spellStart"/>
      <w:r w:rsidRPr="00DC2677">
        <w:rPr>
          <w:rFonts w:ascii="Times New Roman" w:hAnsi="Times New Roman" w:cs="Times New Roman"/>
          <w:color w:val="000000" w:themeColor="text1"/>
          <w:lang w:eastAsia="ja-JP"/>
        </w:rPr>
        <w:t>biquad</w:t>
      </w:r>
      <w:proofErr w:type="spellEnd"/>
      <w:r w:rsidRPr="00DC2677">
        <w:rPr>
          <w:rFonts w:ascii="Times New Roman" w:hAnsi="Times New Roman" w:cs="Times New Roman"/>
          <w:color w:val="000000" w:themeColor="text1"/>
          <w:lang w:eastAsia="ja-JP"/>
        </w:rPr>
        <w:t xml:space="preserve"> with a proposed quadrature digital noise coupling technique to realize sixth-order noise shaping with improved robustness against process variation. Fabricated in 14nm </w:t>
      </w:r>
      <w:proofErr w:type="spellStart"/>
      <w:r w:rsidRPr="00DC2677">
        <w:rPr>
          <w:rFonts w:ascii="Times New Roman" w:hAnsi="Times New Roman" w:cs="Times New Roman"/>
          <w:color w:val="000000" w:themeColor="text1"/>
          <w:lang w:eastAsia="ja-JP"/>
        </w:rPr>
        <w:t>FinFET</w:t>
      </w:r>
      <w:proofErr w:type="spellEnd"/>
      <w:r w:rsidRPr="00DC2677">
        <w:rPr>
          <w:rFonts w:ascii="Times New Roman" w:hAnsi="Times New Roman" w:cs="Times New Roman"/>
          <w:color w:val="000000" w:themeColor="text1"/>
          <w:lang w:eastAsia="ja-JP"/>
        </w:rPr>
        <w:t xml:space="preserve">, the prototype achieves peak </w:t>
      </w:r>
      <w:proofErr w:type="spellStart"/>
      <w:r w:rsidRPr="00DC2677">
        <w:rPr>
          <w:rFonts w:ascii="Times New Roman" w:hAnsi="Times New Roman" w:cs="Times New Roman"/>
          <w:color w:val="000000" w:themeColor="text1"/>
          <w:lang w:eastAsia="ja-JP"/>
        </w:rPr>
        <w:t>FoMs</w:t>
      </w:r>
      <w:proofErr w:type="spellEnd"/>
      <w:r w:rsidRPr="00DC2677">
        <w:rPr>
          <w:rFonts w:ascii="Times New Roman" w:hAnsi="Times New Roman" w:cs="Times New Roman"/>
          <w:color w:val="000000" w:themeColor="text1"/>
          <w:lang w:eastAsia="ja-JP"/>
        </w:rPr>
        <w:t xml:space="preserve"> of 175.2dB and 175.4dB for the two operating modes, while measurements from 50 chips show performance variation confined within ±3dB, demonstrating a highly robust and compact ADC solution for advanced Bluetooth low-IF receivers. </w:t>
      </w:r>
      <w:r w:rsidRPr="00B16B32">
        <w:rPr>
          <w:rFonts w:ascii="Times New Roman" w:hAnsi="Times New Roman" w:cs="Times New Roman"/>
          <w:b/>
          <w:i/>
          <w:color w:val="000000" w:themeColor="text1"/>
          <w:sz w:val="20"/>
          <w:szCs w:val="20"/>
          <w:lang w:eastAsia="ja-JP"/>
        </w:rPr>
        <w:t xml:space="preserve">(Paper </w:t>
      </w:r>
      <w:r w:rsidR="00BE66AE">
        <w:rPr>
          <w:rFonts w:ascii="Times New Roman" w:hAnsi="Times New Roman" w:cs="Times New Roman"/>
          <w:b/>
          <w:i/>
          <w:color w:val="000000" w:themeColor="text1"/>
          <w:sz w:val="20"/>
          <w:szCs w:val="20"/>
          <w:lang w:eastAsia="ja-JP"/>
        </w:rPr>
        <w:t>C</w:t>
      </w:r>
      <w:r w:rsidR="00BE66AE" w:rsidRPr="00BE66AE">
        <w:rPr>
          <w:rFonts w:ascii="Times New Roman" w:hAnsi="Times New Roman" w:cs="Times New Roman"/>
          <w:b/>
          <w:i/>
          <w:color w:val="000000" w:themeColor="text1"/>
          <w:sz w:val="20"/>
          <w:szCs w:val="20"/>
          <w:lang w:eastAsia="ja-JP"/>
        </w:rPr>
        <w:t>28.5</w:t>
      </w:r>
      <w:r w:rsidRPr="00B16B32">
        <w:rPr>
          <w:rFonts w:ascii="Times New Roman" w:hAnsi="Times New Roman" w:cs="Times New Roman"/>
          <w:b/>
          <w:i/>
          <w:color w:val="000000" w:themeColor="text1"/>
          <w:sz w:val="20"/>
          <w:szCs w:val="20"/>
          <w:lang w:eastAsia="ja-JP"/>
        </w:rPr>
        <w:t xml:space="preserve">, “Robust Configurable 1.5MHz / 2.5MHz IF Quadrature CT ΔΣ Modulator Using SAQB and QDNC for 175.4dB </w:t>
      </w:r>
      <w:proofErr w:type="spellStart"/>
      <w:r w:rsidRPr="00B16B32">
        <w:rPr>
          <w:rFonts w:ascii="Times New Roman" w:hAnsi="Times New Roman" w:cs="Times New Roman"/>
          <w:b/>
          <w:i/>
          <w:color w:val="000000" w:themeColor="text1"/>
          <w:sz w:val="20"/>
          <w:szCs w:val="20"/>
          <w:lang w:eastAsia="ja-JP"/>
        </w:rPr>
        <w:t>FoMs</w:t>
      </w:r>
      <w:proofErr w:type="spellEnd"/>
      <w:r w:rsidRPr="00B16B32">
        <w:rPr>
          <w:rFonts w:ascii="Times New Roman" w:hAnsi="Times New Roman" w:cs="Times New Roman"/>
          <w:b/>
          <w:i/>
          <w:color w:val="000000" w:themeColor="text1"/>
          <w:sz w:val="20"/>
          <w:szCs w:val="20"/>
          <w:lang w:eastAsia="ja-JP"/>
        </w:rPr>
        <w:t xml:space="preserve"> in 14nm </w:t>
      </w:r>
      <w:proofErr w:type="spellStart"/>
      <w:r w:rsidRPr="00B16B32">
        <w:rPr>
          <w:rFonts w:ascii="Times New Roman" w:hAnsi="Times New Roman" w:cs="Times New Roman"/>
          <w:b/>
          <w:i/>
          <w:color w:val="000000" w:themeColor="text1"/>
          <w:sz w:val="20"/>
          <w:szCs w:val="20"/>
          <w:lang w:eastAsia="ja-JP"/>
        </w:rPr>
        <w:t>FinFET</w:t>
      </w:r>
      <w:proofErr w:type="spellEnd"/>
      <w:r w:rsidRPr="00B16B32">
        <w:rPr>
          <w:rFonts w:ascii="Times New Roman" w:hAnsi="Times New Roman" w:cs="Times New Roman"/>
          <w:b/>
          <w:i/>
          <w:color w:val="000000" w:themeColor="text1"/>
          <w:sz w:val="20"/>
          <w:szCs w:val="20"/>
          <w:lang w:eastAsia="ja-JP"/>
        </w:rPr>
        <w:t xml:space="preserve">,” </w:t>
      </w:r>
      <w:proofErr w:type="spellStart"/>
      <w:r w:rsidRPr="00B16B32">
        <w:rPr>
          <w:rFonts w:ascii="Times New Roman" w:hAnsi="Times New Roman" w:cs="Times New Roman"/>
          <w:b/>
          <w:i/>
          <w:color w:val="000000" w:themeColor="text1"/>
          <w:sz w:val="20"/>
          <w:szCs w:val="20"/>
          <w:lang w:eastAsia="ja-JP"/>
        </w:rPr>
        <w:t>Seong-Eun</w:t>
      </w:r>
      <w:proofErr w:type="spellEnd"/>
      <w:r w:rsidRPr="00B16B32">
        <w:rPr>
          <w:rFonts w:ascii="Times New Roman" w:hAnsi="Times New Roman" w:cs="Times New Roman"/>
          <w:b/>
          <w:i/>
          <w:color w:val="000000" w:themeColor="text1"/>
          <w:sz w:val="20"/>
          <w:szCs w:val="20"/>
          <w:lang w:eastAsia="ja-JP"/>
        </w:rPr>
        <w:t xml:space="preserve"> Cho et al, Samsung Electronics)</w:t>
      </w:r>
    </w:p>
    <w:p w14:paraId="7634E75D" w14:textId="77777777" w:rsidR="00DC2677" w:rsidRDefault="00DC2677" w:rsidP="00AE22D8">
      <w:pPr>
        <w:rPr>
          <w:rFonts w:ascii="Times New Roman" w:hAnsi="Times New Roman" w:cs="Times New Roman"/>
          <w:color w:val="000000" w:themeColor="text1"/>
          <w:lang w:eastAsia="ja-JP"/>
        </w:rPr>
      </w:pPr>
    </w:p>
    <w:p w14:paraId="5C8272EF" w14:textId="02F2D0E2" w:rsidR="00DC2677" w:rsidRPr="00C45D6F" w:rsidRDefault="00DC2677" w:rsidP="00AE22D8">
      <w:pPr>
        <w:rPr>
          <w:rFonts w:ascii="Times New Roman" w:hAnsi="Times New Roman" w:cs="Times New Roman"/>
          <w:b/>
          <w:i/>
          <w:color w:val="000000" w:themeColor="text1"/>
          <w:sz w:val="20"/>
          <w:szCs w:val="20"/>
          <w:lang w:eastAsia="ja-JP"/>
        </w:rPr>
      </w:pPr>
      <w:r w:rsidRPr="00DC2677">
        <w:rPr>
          <w:rFonts w:ascii="Times New Roman" w:hAnsi="Times New Roman" w:cs="Times New Roman"/>
          <w:b/>
          <w:bCs/>
          <w:color w:val="000000" w:themeColor="text1"/>
          <w:lang w:eastAsia="ja-JP"/>
        </w:rPr>
        <w:t>2nm Digital Compute-in-Memory Compiler with Flexible Data Formats:</w:t>
      </w:r>
      <w:r w:rsidRPr="00DC2677">
        <w:rPr>
          <w:rFonts w:ascii="Times New Roman" w:hAnsi="Times New Roman" w:cs="Times New Roman"/>
          <w:color w:val="000000" w:themeColor="text1"/>
          <w:lang w:eastAsia="ja-JP"/>
        </w:rPr>
        <w:t xml:space="preserve"> TSMC </w:t>
      </w:r>
      <w:r w:rsidR="00B16B32">
        <w:rPr>
          <w:rFonts w:ascii="Times New Roman" w:hAnsi="Times New Roman" w:cs="Times New Roman"/>
          <w:color w:val="000000" w:themeColor="text1"/>
          <w:lang w:eastAsia="ja-JP"/>
        </w:rPr>
        <w:t>will</w:t>
      </w:r>
      <w:r w:rsidRPr="00DC2677">
        <w:rPr>
          <w:rFonts w:ascii="Times New Roman" w:hAnsi="Times New Roman" w:cs="Times New Roman"/>
          <w:color w:val="000000" w:themeColor="text1"/>
          <w:lang w:eastAsia="ja-JP"/>
        </w:rPr>
        <w:t xml:space="preserve"> present a 2nm digital compute-in-memory compiler supporting multiple MAC units per weight and multiple data formats, including INT8/INT8, INT4/INT4, and INT16/INT8 operation. Implemented in nanosheet technology, the test chip demonstrated V</w:t>
      </w:r>
      <w:r w:rsidRPr="00DB47CE">
        <w:rPr>
          <w:rFonts w:ascii="Times New Roman" w:hAnsi="Times New Roman" w:cs="Times New Roman"/>
          <w:color w:val="000000" w:themeColor="text1"/>
          <w:vertAlign w:val="subscript"/>
          <w:lang w:eastAsia="ja-JP"/>
        </w:rPr>
        <w:t>MIN</w:t>
      </w:r>
      <w:r w:rsidRPr="00DC2677">
        <w:rPr>
          <w:rFonts w:ascii="Times New Roman" w:hAnsi="Times New Roman" w:cs="Times New Roman"/>
          <w:color w:val="000000" w:themeColor="text1"/>
          <w:lang w:eastAsia="ja-JP"/>
        </w:rPr>
        <w:t xml:space="preserve"> below 0.38V, energy efficiency up to 234.4TOPS/W at 0.5V, and compute density up to 511.9TOPS/mm² at 1.2V. By enabling flexible data-format support together with compiler-level configurability and improved hardware utilization, this work highlights a highly scalable path for efficient AI edge computing in advanced logic nodes. </w:t>
      </w:r>
      <w:r w:rsidRPr="00B16B32">
        <w:rPr>
          <w:rFonts w:ascii="Times New Roman" w:hAnsi="Times New Roman" w:cs="Times New Roman"/>
          <w:b/>
          <w:i/>
          <w:color w:val="000000" w:themeColor="text1"/>
          <w:sz w:val="20"/>
          <w:szCs w:val="20"/>
          <w:lang w:eastAsia="ja-JP"/>
        </w:rPr>
        <w:t xml:space="preserve">(Paper </w:t>
      </w:r>
      <w:r w:rsidR="00BE66AE" w:rsidRPr="00BE66AE">
        <w:rPr>
          <w:rFonts w:ascii="Times New Roman" w:hAnsi="Times New Roman" w:cs="Times New Roman"/>
          <w:b/>
          <w:i/>
          <w:color w:val="000000" w:themeColor="text1"/>
          <w:sz w:val="20"/>
          <w:szCs w:val="20"/>
          <w:lang w:eastAsia="ja-JP"/>
        </w:rPr>
        <w:t>C8.1</w:t>
      </w:r>
      <w:r w:rsidRPr="00B16B32">
        <w:rPr>
          <w:rFonts w:ascii="Times New Roman" w:hAnsi="Times New Roman" w:cs="Times New Roman"/>
          <w:b/>
          <w:i/>
          <w:color w:val="000000" w:themeColor="text1"/>
          <w:sz w:val="20"/>
          <w:szCs w:val="20"/>
          <w:lang w:eastAsia="ja-JP"/>
        </w:rPr>
        <w:t xml:space="preserve">, “A 2nm 234.4TOPS/W and 511.9TOPS/mm² Digital Computing-in-Memory Compiler with Multiple MAC Units per Weight and Multiple Data Format Support,” </w:t>
      </w:r>
      <w:proofErr w:type="spellStart"/>
      <w:r w:rsidRPr="00B16B32">
        <w:rPr>
          <w:rFonts w:ascii="Times New Roman" w:hAnsi="Times New Roman" w:cs="Times New Roman"/>
          <w:b/>
          <w:i/>
          <w:color w:val="000000" w:themeColor="text1"/>
          <w:sz w:val="20"/>
          <w:szCs w:val="20"/>
          <w:lang w:eastAsia="ja-JP"/>
        </w:rPr>
        <w:t>Hidehiro</w:t>
      </w:r>
      <w:proofErr w:type="spellEnd"/>
      <w:r w:rsidRPr="00B16B32">
        <w:rPr>
          <w:rFonts w:ascii="Times New Roman" w:hAnsi="Times New Roman" w:cs="Times New Roman"/>
          <w:b/>
          <w:i/>
          <w:color w:val="000000" w:themeColor="text1"/>
          <w:sz w:val="20"/>
          <w:szCs w:val="20"/>
          <w:lang w:eastAsia="ja-JP"/>
        </w:rPr>
        <w:t xml:space="preserve"> Fujiwara et al, TSMC)</w:t>
      </w:r>
    </w:p>
    <w:p w14:paraId="048E8543" w14:textId="77777777" w:rsidR="00DC2677" w:rsidRDefault="00DC2677" w:rsidP="00AE22D8">
      <w:pPr>
        <w:rPr>
          <w:rFonts w:ascii="Times New Roman" w:hAnsi="Times New Roman" w:cs="Times New Roman"/>
          <w:color w:val="000000" w:themeColor="text1"/>
          <w:lang w:eastAsia="ja-JP"/>
        </w:rPr>
      </w:pPr>
    </w:p>
    <w:p w14:paraId="48120A44" w14:textId="6E35D56F" w:rsidR="004F5B3F" w:rsidRDefault="004F5B3F" w:rsidP="004F5B3F">
      <w:pPr>
        <w:rPr>
          <w:rFonts w:ascii="Times New Roman" w:hAnsi="Times New Roman" w:cs="Times New Roman"/>
          <w:b/>
          <w:bCs/>
          <w:sz w:val="24"/>
          <w:szCs w:val="24"/>
          <w:lang w:eastAsia="zh-CN"/>
        </w:rPr>
      </w:pPr>
      <w:r w:rsidRPr="00EB3705">
        <w:rPr>
          <w:rFonts w:ascii="Times New Roman" w:hAnsi="Times New Roman" w:cs="Times New Roman"/>
          <w:b/>
          <w:bCs/>
          <w:sz w:val="24"/>
          <w:szCs w:val="24"/>
          <w:lang w:eastAsia="zh-CN"/>
        </w:rPr>
        <w:t>Power Management Devices and Circuits</w:t>
      </w:r>
    </w:p>
    <w:p w14:paraId="224A0301" w14:textId="77777777" w:rsidR="00C45D6F" w:rsidRPr="00EB3705" w:rsidRDefault="00C45D6F" w:rsidP="004F5B3F">
      <w:pPr>
        <w:rPr>
          <w:rFonts w:ascii="Times New Roman" w:hAnsi="Times New Roman" w:cs="Times New Roman"/>
          <w:b/>
          <w:bCs/>
          <w:sz w:val="24"/>
          <w:szCs w:val="24"/>
          <w:lang w:eastAsia="zh-CN"/>
        </w:rPr>
      </w:pPr>
    </w:p>
    <w:p w14:paraId="49BA3039" w14:textId="72301B7E" w:rsidR="004F5B3F" w:rsidRPr="00B93458" w:rsidRDefault="004F5B3F" w:rsidP="000C6276">
      <w:pPr>
        <w:rPr>
          <w:rFonts w:ascii="Times New Roman" w:hAnsi="Times New Roman" w:cs="Times New Roman"/>
          <w:b/>
          <w:bCs/>
          <w:i/>
          <w:sz w:val="20"/>
          <w:szCs w:val="20"/>
          <w:lang w:eastAsia="zh-CN"/>
        </w:rPr>
      </w:pPr>
      <w:r>
        <w:rPr>
          <w:rFonts w:ascii="Times New Roman" w:hAnsi="Times New Roman" w:cs="Times New Roman" w:hint="eastAsia"/>
          <w:b/>
          <w:color w:val="000000" w:themeColor="text1"/>
          <w:lang w:eastAsia="zh-CN"/>
        </w:rPr>
        <w:t>Intel Switched-Capacitor Voltage Regulator</w:t>
      </w:r>
      <w:r w:rsidRPr="005F6936">
        <w:rPr>
          <w:rFonts w:ascii="Times New Roman" w:hAnsi="Times New Roman" w:cs="Times New Roman" w:hint="eastAsia"/>
          <w:b/>
          <w:bCs/>
          <w:color w:val="000000" w:themeColor="text1"/>
          <w:sz w:val="24"/>
          <w:szCs w:val="24"/>
          <w:lang w:eastAsia="zh-CN"/>
        </w:rPr>
        <w:t xml:space="preserve">: </w:t>
      </w:r>
      <w:r w:rsidRPr="00EB3705">
        <w:rPr>
          <w:rFonts w:ascii="Times New Roman" w:hAnsi="Times New Roman" w:cs="Times New Roman"/>
          <w:color w:val="000000" w:themeColor="text1"/>
          <w:lang w:eastAsia="zh-CN"/>
        </w:rPr>
        <w:t>Intel</w:t>
      </w:r>
      <w:r>
        <w:rPr>
          <w:rFonts w:ascii="Times New Roman" w:hAnsi="Times New Roman" w:cs="Times New Roman" w:hint="eastAsia"/>
          <w:color w:val="000000" w:themeColor="text1"/>
          <w:lang w:eastAsia="zh-CN"/>
        </w:rPr>
        <w:t xml:space="preserve"> will present a</w:t>
      </w:r>
      <w:r w:rsidRPr="00687B4E">
        <w:rPr>
          <w:rFonts w:ascii="Times New Roman" w:hAnsi="Times New Roman" w:cs="Times New Roman"/>
          <w:color w:val="000000" w:themeColor="text1"/>
          <w:lang w:eastAsia="zh-CN"/>
        </w:rPr>
        <w:t xml:space="preserve"> monolithic first stage 2-1 </w:t>
      </w:r>
      <w:r>
        <w:rPr>
          <w:rFonts w:ascii="Times New Roman" w:hAnsi="Times New Roman" w:cs="Times New Roman" w:hint="eastAsia"/>
          <w:color w:val="000000" w:themeColor="text1"/>
          <w:lang w:eastAsia="zh-CN"/>
        </w:rPr>
        <w:t>switched-capacitor voltage regulator (</w:t>
      </w:r>
      <w:r w:rsidRPr="00687B4E">
        <w:rPr>
          <w:rFonts w:ascii="Times New Roman" w:hAnsi="Times New Roman" w:cs="Times New Roman"/>
          <w:color w:val="000000" w:themeColor="text1"/>
          <w:lang w:eastAsia="zh-CN"/>
        </w:rPr>
        <w:t>SCVR</w:t>
      </w:r>
      <w:r>
        <w:rPr>
          <w:rFonts w:ascii="Times New Roman" w:hAnsi="Times New Roman" w:cs="Times New Roman" w:hint="eastAsia"/>
          <w:color w:val="000000" w:themeColor="text1"/>
          <w:lang w:eastAsia="zh-CN"/>
        </w:rPr>
        <w:t>)</w:t>
      </w:r>
      <w:r w:rsidRPr="00687B4E">
        <w:rPr>
          <w:rFonts w:ascii="Times New Roman" w:hAnsi="Times New Roman" w:cs="Times New Roman"/>
          <w:color w:val="000000" w:themeColor="text1"/>
          <w:lang w:eastAsia="zh-CN"/>
        </w:rPr>
        <w:t xml:space="preserve"> pushing SoC package</w:t>
      </w:r>
      <w:r>
        <w:rPr>
          <w:rFonts w:ascii="Times New Roman" w:hAnsi="Times New Roman" w:cs="Times New Roman" w:hint="eastAsia"/>
          <w:color w:val="000000" w:themeColor="text1"/>
          <w:lang w:eastAsia="zh-CN"/>
        </w:rPr>
        <w:t xml:space="preserve"> </w:t>
      </w:r>
      <w:r w:rsidRPr="00687B4E">
        <w:rPr>
          <w:rFonts w:ascii="Times New Roman" w:hAnsi="Times New Roman" w:cs="Times New Roman"/>
          <w:color w:val="000000" w:themeColor="text1"/>
          <w:lang w:eastAsia="zh-CN"/>
        </w:rPr>
        <w:t>V</w:t>
      </w:r>
      <w:r w:rsidRPr="000C6276">
        <w:rPr>
          <w:rFonts w:ascii="Times New Roman" w:hAnsi="Times New Roman" w:cs="Times New Roman"/>
          <w:color w:val="000000" w:themeColor="text1"/>
          <w:vertAlign w:val="subscript"/>
          <w:lang w:eastAsia="zh-CN"/>
        </w:rPr>
        <w:t>IN</w:t>
      </w:r>
      <w:r w:rsidRPr="00687B4E">
        <w:rPr>
          <w:rFonts w:ascii="Times New Roman" w:hAnsi="Times New Roman" w:cs="Times New Roman"/>
          <w:color w:val="000000" w:themeColor="text1"/>
          <w:lang w:eastAsia="zh-CN"/>
        </w:rPr>
        <w:t xml:space="preserve"> to 4.8V. It features stacked devices with synchronized</w:t>
      </w:r>
      <w:r>
        <w:rPr>
          <w:rFonts w:ascii="Times New Roman" w:hAnsi="Times New Roman" w:cs="Times New Roman" w:hint="eastAsia"/>
          <w:color w:val="000000" w:themeColor="text1"/>
          <w:lang w:eastAsia="zh-CN"/>
        </w:rPr>
        <w:t xml:space="preserve"> </w:t>
      </w:r>
      <w:r w:rsidRPr="00687B4E">
        <w:rPr>
          <w:rFonts w:ascii="Times New Roman" w:hAnsi="Times New Roman" w:cs="Times New Roman"/>
          <w:color w:val="000000" w:themeColor="text1"/>
          <w:lang w:eastAsia="zh-CN"/>
        </w:rPr>
        <w:t>auxiliary power converters, realizing self-generated drive</w:t>
      </w:r>
      <w:r>
        <w:rPr>
          <w:rFonts w:ascii="Times New Roman" w:hAnsi="Times New Roman" w:cs="Times New Roman" w:hint="eastAsia"/>
          <w:color w:val="000000" w:themeColor="text1"/>
          <w:lang w:eastAsia="zh-CN"/>
        </w:rPr>
        <w:t xml:space="preserve"> </w:t>
      </w:r>
      <w:r w:rsidRPr="00687B4E">
        <w:rPr>
          <w:rFonts w:ascii="Times New Roman" w:hAnsi="Times New Roman" w:cs="Times New Roman"/>
          <w:color w:val="000000" w:themeColor="text1"/>
          <w:lang w:eastAsia="zh-CN"/>
        </w:rPr>
        <w:t>voltages, efficient gate driving and safe startup, achieving</w:t>
      </w:r>
      <w:r>
        <w:rPr>
          <w:rFonts w:ascii="Times New Roman" w:hAnsi="Times New Roman" w:cs="Times New Roman" w:hint="eastAsia"/>
          <w:color w:val="000000" w:themeColor="text1"/>
          <w:lang w:eastAsia="zh-CN"/>
        </w:rPr>
        <w:t xml:space="preserve"> </w:t>
      </w:r>
      <w:r w:rsidRPr="00687B4E">
        <w:rPr>
          <w:rFonts w:ascii="Times New Roman" w:hAnsi="Times New Roman" w:cs="Times New Roman"/>
          <w:color w:val="000000" w:themeColor="text1"/>
          <w:lang w:eastAsia="zh-CN"/>
        </w:rPr>
        <w:t>20W/mm2 power density and 94.8% peak efficiency</w:t>
      </w:r>
      <w:r>
        <w:rPr>
          <w:rFonts w:ascii="Times New Roman" w:hAnsi="Times New Roman" w:cs="Times New Roman" w:hint="eastAsia"/>
          <w:color w:val="000000" w:themeColor="text1"/>
          <w:lang w:eastAsia="zh-CN"/>
        </w:rPr>
        <w:t xml:space="preserve">. </w:t>
      </w:r>
      <w:r w:rsidRPr="00D96931">
        <w:rPr>
          <w:rFonts w:ascii="Times New Roman" w:eastAsia="Yu Gothic" w:hAnsi="Times New Roman" w:cs="Times New Roman"/>
          <w:b/>
          <w:bCs/>
          <w:i/>
          <w:sz w:val="20"/>
          <w:szCs w:val="20"/>
          <w:lang w:eastAsia="ja-JP"/>
        </w:rPr>
        <w:t>(Paper</w:t>
      </w:r>
      <w:r w:rsidR="00BE66AE">
        <w:rPr>
          <w:rFonts w:ascii="Times New Roman" w:eastAsia="Yu Gothic" w:hAnsi="Times New Roman" w:cs="Times New Roman"/>
          <w:b/>
          <w:bCs/>
          <w:i/>
          <w:sz w:val="20"/>
          <w:szCs w:val="20"/>
          <w:lang w:eastAsia="ja-JP"/>
        </w:rPr>
        <w:t xml:space="preserve"> </w:t>
      </w:r>
      <w:r w:rsidR="00BE66AE" w:rsidRPr="00BE66AE">
        <w:rPr>
          <w:rFonts w:ascii="Times New Roman" w:eastAsia="Yu Gothic" w:hAnsi="Times New Roman" w:cs="Times New Roman"/>
          <w:b/>
          <w:bCs/>
          <w:i/>
          <w:sz w:val="20"/>
          <w:szCs w:val="20"/>
          <w:lang w:eastAsia="ja-JP"/>
        </w:rPr>
        <w:t>C</w:t>
      </w:r>
      <w:r w:rsidR="00BE66AE" w:rsidRPr="00BE66AE">
        <w:rPr>
          <w:rFonts w:ascii="Times New Roman" w:hAnsi="Times New Roman" w:cs="Times New Roman"/>
          <w:b/>
          <w:bCs/>
          <w:i/>
          <w:sz w:val="20"/>
          <w:szCs w:val="20"/>
          <w:lang w:eastAsia="zh-CN"/>
        </w:rPr>
        <w:t>2.1</w:t>
      </w:r>
      <w:r w:rsidRPr="00D96931">
        <w:rPr>
          <w:rFonts w:ascii="Times New Roman" w:eastAsia="Yu Gothic" w:hAnsi="Times New Roman" w:cs="Times New Roman"/>
          <w:b/>
          <w:bCs/>
          <w:i/>
          <w:sz w:val="20"/>
          <w:szCs w:val="20"/>
          <w:lang w:eastAsia="ja-JP"/>
        </w:rPr>
        <w:t>, “</w:t>
      </w:r>
      <w:r w:rsidRPr="00B93458">
        <w:rPr>
          <w:rFonts w:ascii="Times New Roman" w:hAnsi="Times New Roman" w:cs="Times New Roman"/>
          <w:b/>
          <w:bCs/>
          <w:i/>
          <w:sz w:val="20"/>
          <w:szCs w:val="20"/>
          <w:lang w:eastAsia="zh-CN"/>
        </w:rPr>
        <w:t>A Monolithic 20W/mm</w:t>
      </w:r>
      <w:r w:rsidRPr="004F5B3F">
        <w:rPr>
          <w:rFonts w:ascii="Times New Roman" w:hAnsi="Times New Roman" w:cs="Times New Roman"/>
          <w:b/>
          <w:bCs/>
          <w:i/>
          <w:sz w:val="20"/>
          <w:szCs w:val="20"/>
          <w:vertAlign w:val="superscript"/>
          <w:lang w:eastAsia="zh-CN"/>
        </w:rPr>
        <w:t>2</w:t>
      </w:r>
      <w:r w:rsidRPr="00B93458">
        <w:rPr>
          <w:rFonts w:ascii="Times New Roman" w:hAnsi="Times New Roman" w:cs="Times New Roman"/>
          <w:b/>
          <w:bCs/>
          <w:i/>
          <w:sz w:val="20"/>
          <w:szCs w:val="20"/>
          <w:lang w:eastAsia="zh-CN"/>
        </w:rPr>
        <w:t xml:space="preserve"> 4.8V Input 94.8% Peak Efficiency 2-1 Switched Capacitor</w:t>
      </w:r>
      <w:r>
        <w:rPr>
          <w:rFonts w:ascii="Times New Roman" w:hAnsi="Times New Roman" w:cs="Times New Roman" w:hint="eastAsia"/>
          <w:b/>
          <w:bCs/>
          <w:i/>
          <w:sz w:val="20"/>
          <w:szCs w:val="20"/>
          <w:lang w:eastAsia="zh-CN"/>
        </w:rPr>
        <w:t xml:space="preserve"> </w:t>
      </w:r>
      <w:r w:rsidRPr="00B93458">
        <w:rPr>
          <w:rFonts w:ascii="Times New Roman" w:hAnsi="Times New Roman" w:cs="Times New Roman"/>
          <w:b/>
          <w:bCs/>
          <w:i/>
          <w:sz w:val="20"/>
          <w:szCs w:val="20"/>
          <w:lang w:eastAsia="zh-CN"/>
        </w:rPr>
        <w:t>Voltage Regulator as First-Stage Current Multiplier for Vertical Power Delivery</w:t>
      </w:r>
      <w:r w:rsidRPr="00D96931">
        <w:rPr>
          <w:rFonts w:ascii="Times New Roman" w:eastAsia="Yu Gothic" w:hAnsi="Times New Roman" w:cs="Times New Roman"/>
          <w:b/>
          <w:bCs/>
          <w:i/>
          <w:sz w:val="20"/>
          <w:szCs w:val="20"/>
          <w:lang w:eastAsia="ja-JP"/>
        </w:rPr>
        <w:t>,”</w:t>
      </w:r>
      <w:r>
        <w:rPr>
          <w:rFonts w:ascii="Times New Roman" w:eastAsia="Yu Gothic" w:hAnsi="Times New Roman" w:cs="Times New Roman"/>
          <w:b/>
          <w:bCs/>
          <w:i/>
          <w:sz w:val="20"/>
          <w:szCs w:val="20"/>
          <w:lang w:eastAsia="ja-JP"/>
        </w:rPr>
        <w:t xml:space="preserve"> </w:t>
      </w:r>
      <w:r>
        <w:rPr>
          <w:rFonts w:ascii="Times New Roman" w:hAnsi="Times New Roman" w:cs="Times New Roman" w:hint="eastAsia"/>
          <w:b/>
          <w:bCs/>
          <w:i/>
          <w:sz w:val="20"/>
          <w:szCs w:val="20"/>
          <w:lang w:eastAsia="zh-CN"/>
        </w:rPr>
        <w:t xml:space="preserve">M. Gong </w:t>
      </w:r>
      <w:r w:rsidRPr="00060C9A">
        <w:rPr>
          <w:rFonts w:ascii="Times New Roman" w:eastAsia="Yu Gothic" w:hAnsi="Times New Roman" w:cs="Times New Roman"/>
          <w:b/>
          <w:bCs/>
          <w:i/>
          <w:sz w:val="20"/>
          <w:szCs w:val="20"/>
          <w:lang w:eastAsia="ja-JP"/>
        </w:rPr>
        <w:t>et al</w:t>
      </w:r>
      <w:r>
        <w:rPr>
          <w:rFonts w:ascii="Times New Roman" w:hAnsi="Times New Roman" w:cs="Times New Roman" w:hint="eastAsia"/>
          <w:b/>
          <w:bCs/>
          <w:i/>
          <w:sz w:val="20"/>
          <w:szCs w:val="20"/>
          <w:lang w:eastAsia="zh-CN"/>
        </w:rPr>
        <w:t>, Intel</w:t>
      </w:r>
      <w:r w:rsidRPr="00D96931">
        <w:rPr>
          <w:rFonts w:ascii="Times New Roman" w:eastAsia="Yu Gothic" w:hAnsi="Times New Roman" w:cs="Times New Roman"/>
          <w:b/>
          <w:bCs/>
          <w:i/>
          <w:sz w:val="20"/>
          <w:szCs w:val="20"/>
          <w:lang w:eastAsia="ja-JP"/>
        </w:rPr>
        <w:t>)</w:t>
      </w:r>
    </w:p>
    <w:p w14:paraId="685C1593" w14:textId="77777777" w:rsidR="001F391F" w:rsidRDefault="001F391F" w:rsidP="001F391F">
      <w:pPr>
        <w:rPr>
          <w:rFonts w:ascii="Times New Roman" w:hAnsi="Times New Roman" w:cs="Times New Roman"/>
          <w:b/>
          <w:bCs/>
          <w:sz w:val="24"/>
          <w:szCs w:val="24"/>
          <w:lang w:eastAsia="zh-CN"/>
        </w:rPr>
      </w:pPr>
    </w:p>
    <w:p w14:paraId="552290C7" w14:textId="4ACAFD16" w:rsidR="001F391F" w:rsidRDefault="001F391F" w:rsidP="001F391F">
      <w:pPr>
        <w:rPr>
          <w:rFonts w:ascii="Times New Roman" w:hAnsi="Times New Roman" w:cs="Times New Roman"/>
          <w:b/>
          <w:bCs/>
          <w:sz w:val="24"/>
          <w:szCs w:val="24"/>
          <w:lang w:eastAsia="zh-CN"/>
        </w:rPr>
      </w:pPr>
      <w:r w:rsidRPr="00EB3705">
        <w:rPr>
          <w:rFonts w:ascii="Times New Roman" w:hAnsi="Times New Roman" w:cs="Times New Roman"/>
          <w:b/>
          <w:bCs/>
          <w:sz w:val="24"/>
          <w:szCs w:val="24"/>
          <w:lang w:eastAsia="zh-CN"/>
        </w:rPr>
        <w:t>Memory Technologies, Devices, Circuits, and Architectures</w:t>
      </w:r>
    </w:p>
    <w:p w14:paraId="2A18FC0F" w14:textId="77777777" w:rsidR="001F391F" w:rsidRPr="00EB3705" w:rsidRDefault="001F391F" w:rsidP="001F391F">
      <w:pPr>
        <w:rPr>
          <w:rFonts w:ascii="Times New Roman" w:hAnsi="Times New Roman" w:cs="Times New Roman"/>
          <w:b/>
          <w:bCs/>
          <w:sz w:val="24"/>
          <w:szCs w:val="24"/>
          <w:lang w:eastAsia="zh-CN"/>
        </w:rPr>
      </w:pPr>
    </w:p>
    <w:p w14:paraId="0F142B45" w14:textId="55442376" w:rsidR="00DC2677" w:rsidRPr="001F391F" w:rsidRDefault="001F391F" w:rsidP="001F391F">
      <w:pPr>
        <w:rPr>
          <w:rFonts w:ascii="Times New Roman" w:hAnsi="Times New Roman" w:cs="Times New Roman"/>
          <w:b/>
          <w:bCs/>
          <w:i/>
          <w:sz w:val="20"/>
          <w:szCs w:val="20"/>
          <w:lang w:eastAsia="zh-CN"/>
        </w:rPr>
      </w:pPr>
      <w:r>
        <w:rPr>
          <w:rFonts w:ascii="Times New Roman" w:hAnsi="Times New Roman" w:cs="Times New Roman" w:hint="eastAsia"/>
          <w:b/>
          <w:color w:val="000000" w:themeColor="text1"/>
          <w:lang w:eastAsia="zh-CN"/>
        </w:rPr>
        <w:t>TSMC 2nm Dual-Rail SRAM</w:t>
      </w:r>
      <w:r w:rsidRPr="005F6936">
        <w:rPr>
          <w:rFonts w:ascii="Times New Roman" w:hAnsi="Times New Roman" w:cs="Times New Roman" w:hint="eastAsia"/>
          <w:b/>
          <w:bCs/>
          <w:color w:val="000000" w:themeColor="text1"/>
          <w:sz w:val="24"/>
          <w:szCs w:val="24"/>
          <w:lang w:eastAsia="zh-CN"/>
        </w:rPr>
        <w:t xml:space="preserve">: </w:t>
      </w:r>
      <w:r>
        <w:rPr>
          <w:rFonts w:ascii="Times New Roman" w:hAnsi="Times New Roman" w:cs="Times New Roman" w:hint="eastAsia"/>
          <w:color w:val="000000" w:themeColor="text1"/>
          <w:lang w:eastAsia="zh-CN"/>
        </w:rPr>
        <w:t>TSMC</w:t>
      </w:r>
      <w:r w:rsidRPr="005F6936">
        <w:rPr>
          <w:rFonts w:ascii="Times New Roman" w:hAnsi="Times New Roman" w:cs="Times New Roman" w:hint="eastAsia"/>
          <w:color w:val="000000" w:themeColor="text1"/>
          <w:lang w:eastAsia="zh-CN"/>
        </w:rPr>
        <w:t xml:space="preserve"> </w:t>
      </w:r>
      <w:r>
        <w:rPr>
          <w:rFonts w:ascii="Times New Roman" w:hAnsi="Times New Roman" w:cs="Times New Roman" w:hint="eastAsia"/>
          <w:color w:val="000000" w:themeColor="text1"/>
          <w:lang w:eastAsia="zh-CN"/>
        </w:rPr>
        <w:t>will demonstrate</w:t>
      </w:r>
      <w:r w:rsidRPr="00397BA9">
        <w:rPr>
          <w:rFonts w:ascii="Times New Roman" w:hAnsi="Times New Roman" w:cs="Times New Roman"/>
          <w:color w:val="000000" w:themeColor="text1"/>
          <w:lang w:eastAsia="zh-CN"/>
        </w:rPr>
        <w:t xml:space="preserve"> an </w:t>
      </w:r>
      <w:r>
        <w:rPr>
          <w:rFonts w:ascii="Times New Roman" w:hAnsi="Times New Roman" w:cs="Times New Roman"/>
          <w:color w:val="000000" w:themeColor="text1"/>
          <w:lang w:eastAsia="zh-CN"/>
        </w:rPr>
        <w:t>energy-efficient</w:t>
      </w:r>
      <w:r w:rsidRPr="00397BA9">
        <w:rPr>
          <w:rFonts w:ascii="Times New Roman" w:hAnsi="Times New Roman" w:cs="Times New Roman"/>
          <w:color w:val="000000" w:themeColor="text1"/>
          <w:lang w:eastAsia="zh-CN"/>
        </w:rPr>
        <w:t xml:space="preserve"> high-density (HD)</w:t>
      </w:r>
      <w:r>
        <w:rPr>
          <w:rFonts w:ascii="Times New Roman" w:hAnsi="Times New Roman" w:cs="Times New Roman" w:hint="eastAsia"/>
          <w:color w:val="000000" w:themeColor="text1"/>
          <w:lang w:eastAsia="zh-CN"/>
        </w:rPr>
        <w:t xml:space="preserve"> </w:t>
      </w:r>
      <w:r w:rsidRPr="00397BA9">
        <w:rPr>
          <w:rFonts w:ascii="Times New Roman" w:hAnsi="Times New Roman" w:cs="Times New Roman"/>
          <w:color w:val="000000" w:themeColor="text1"/>
          <w:lang w:eastAsia="zh-CN"/>
        </w:rPr>
        <w:t>6T single-port SRAM employing row-access aware read</w:t>
      </w:r>
      <w:r>
        <w:rPr>
          <w:rFonts w:ascii="Times New Roman" w:hAnsi="Times New Roman" w:cs="Times New Roman" w:hint="eastAsia"/>
          <w:color w:val="000000" w:themeColor="text1"/>
          <w:lang w:eastAsia="zh-CN"/>
        </w:rPr>
        <w:t xml:space="preserve"> </w:t>
      </w:r>
      <w:r w:rsidRPr="00397BA9">
        <w:rPr>
          <w:rFonts w:ascii="Times New Roman" w:hAnsi="Times New Roman" w:cs="Times New Roman"/>
          <w:color w:val="000000" w:themeColor="text1"/>
          <w:lang w:eastAsia="zh-CN"/>
        </w:rPr>
        <w:t>tracking and write assist (WA) circuits. In the read operation,</w:t>
      </w:r>
      <w:r>
        <w:rPr>
          <w:rFonts w:ascii="Times New Roman" w:hAnsi="Times New Roman" w:cs="Times New Roman" w:hint="eastAsia"/>
          <w:color w:val="000000" w:themeColor="text1"/>
          <w:lang w:eastAsia="zh-CN"/>
        </w:rPr>
        <w:t xml:space="preserve"> </w:t>
      </w:r>
      <w:r w:rsidRPr="00397BA9">
        <w:rPr>
          <w:rFonts w:ascii="Times New Roman" w:hAnsi="Times New Roman" w:cs="Times New Roman"/>
          <w:color w:val="000000" w:themeColor="text1"/>
          <w:lang w:eastAsia="zh-CN"/>
        </w:rPr>
        <w:t xml:space="preserve">the dynamic power </w:t>
      </w:r>
      <w:r>
        <w:rPr>
          <w:rFonts w:ascii="Times New Roman" w:hAnsi="Times New Roman" w:cs="Times New Roman" w:hint="eastAsia"/>
          <w:color w:val="000000" w:themeColor="text1"/>
          <w:lang w:eastAsia="zh-CN"/>
        </w:rPr>
        <w:t xml:space="preserve">is reduced </w:t>
      </w:r>
      <w:r w:rsidRPr="00397BA9">
        <w:rPr>
          <w:rFonts w:ascii="Times New Roman" w:hAnsi="Times New Roman" w:cs="Times New Roman"/>
          <w:color w:val="000000" w:themeColor="text1"/>
          <w:lang w:eastAsia="zh-CN"/>
        </w:rPr>
        <w:t>by up to</w:t>
      </w:r>
      <w:r>
        <w:rPr>
          <w:rFonts w:ascii="Times New Roman" w:hAnsi="Times New Roman" w:cs="Times New Roman" w:hint="eastAsia"/>
          <w:color w:val="000000" w:themeColor="text1"/>
          <w:lang w:eastAsia="zh-CN"/>
        </w:rPr>
        <w:t xml:space="preserve"> </w:t>
      </w:r>
      <w:r w:rsidRPr="00397BA9">
        <w:rPr>
          <w:rFonts w:ascii="Times New Roman" w:hAnsi="Times New Roman" w:cs="Times New Roman"/>
          <w:color w:val="000000" w:themeColor="text1"/>
          <w:lang w:eastAsia="zh-CN"/>
        </w:rPr>
        <w:t>8.7%</w:t>
      </w:r>
      <w:r>
        <w:rPr>
          <w:rFonts w:ascii="Times New Roman" w:hAnsi="Times New Roman" w:cs="Times New Roman" w:hint="eastAsia"/>
          <w:color w:val="000000" w:themeColor="text1"/>
          <w:lang w:eastAsia="zh-CN"/>
        </w:rPr>
        <w:t xml:space="preserve">, and </w:t>
      </w:r>
      <w:r w:rsidRPr="00397BA9">
        <w:rPr>
          <w:rFonts w:ascii="Times New Roman" w:hAnsi="Times New Roman" w:cs="Times New Roman"/>
          <w:color w:val="000000" w:themeColor="text1"/>
          <w:lang w:eastAsia="zh-CN"/>
        </w:rPr>
        <w:t>8.5% on average</w:t>
      </w:r>
      <w:r>
        <w:rPr>
          <w:rFonts w:ascii="Times New Roman" w:hAnsi="Times New Roman" w:cs="Times New Roman"/>
          <w:color w:val="000000" w:themeColor="text1"/>
          <w:lang w:eastAsia="zh-CN"/>
        </w:rPr>
        <w:t>,</w:t>
      </w:r>
      <w:r w:rsidRPr="00397BA9">
        <w:rPr>
          <w:rFonts w:ascii="Times New Roman" w:hAnsi="Times New Roman" w:cs="Times New Roman"/>
          <w:color w:val="000000" w:themeColor="text1"/>
          <w:lang w:eastAsia="zh-CN"/>
        </w:rPr>
        <w:t xml:space="preserve"> thanks to the row-access aware read</w:t>
      </w:r>
      <w:r>
        <w:rPr>
          <w:rFonts w:ascii="Times New Roman" w:hAnsi="Times New Roman" w:cs="Times New Roman" w:hint="eastAsia"/>
          <w:color w:val="000000" w:themeColor="text1"/>
          <w:lang w:eastAsia="zh-CN"/>
        </w:rPr>
        <w:t xml:space="preserve"> </w:t>
      </w:r>
      <w:r w:rsidRPr="00397BA9">
        <w:rPr>
          <w:rFonts w:ascii="Times New Roman" w:hAnsi="Times New Roman" w:cs="Times New Roman"/>
          <w:color w:val="000000" w:themeColor="text1"/>
          <w:lang w:eastAsia="zh-CN"/>
        </w:rPr>
        <w:t xml:space="preserve">tracking and its optimal </w:t>
      </w:r>
      <w:proofErr w:type="spellStart"/>
      <w:r w:rsidRPr="00397BA9">
        <w:rPr>
          <w:rFonts w:ascii="Times New Roman" w:hAnsi="Times New Roman" w:cs="Times New Roman"/>
          <w:color w:val="000000" w:themeColor="text1"/>
          <w:lang w:eastAsia="zh-CN"/>
        </w:rPr>
        <w:t>wordline</w:t>
      </w:r>
      <w:proofErr w:type="spellEnd"/>
      <w:r w:rsidRPr="00397BA9">
        <w:rPr>
          <w:rFonts w:ascii="Times New Roman" w:hAnsi="Times New Roman" w:cs="Times New Roman"/>
          <w:color w:val="000000" w:themeColor="text1"/>
          <w:lang w:eastAsia="zh-CN"/>
        </w:rPr>
        <w:t xml:space="preserve"> (WL)</w:t>
      </w:r>
      <w:r>
        <w:rPr>
          <w:rFonts w:ascii="Times New Roman" w:hAnsi="Times New Roman" w:cs="Times New Roman" w:hint="eastAsia"/>
          <w:color w:val="000000" w:themeColor="text1"/>
          <w:lang w:eastAsia="zh-CN"/>
        </w:rPr>
        <w:t xml:space="preserve"> </w:t>
      </w:r>
      <w:r w:rsidRPr="00397BA9">
        <w:rPr>
          <w:rFonts w:ascii="Times New Roman" w:hAnsi="Times New Roman" w:cs="Times New Roman"/>
          <w:color w:val="000000" w:themeColor="text1"/>
          <w:lang w:eastAsia="zh-CN"/>
        </w:rPr>
        <w:t>deactivating timing. In the write operation, up to 15% dynamic power</w:t>
      </w:r>
      <w:r>
        <w:rPr>
          <w:rFonts w:ascii="Times New Roman" w:hAnsi="Times New Roman" w:cs="Times New Roman"/>
          <w:color w:val="000000" w:themeColor="text1"/>
          <w:lang w:eastAsia="zh-CN"/>
        </w:rPr>
        <w:t xml:space="preserve"> </w:t>
      </w:r>
      <w:r>
        <w:rPr>
          <w:rFonts w:ascii="Times New Roman" w:hAnsi="Times New Roman" w:cs="Times New Roman" w:hint="eastAsia"/>
          <w:color w:val="000000" w:themeColor="text1"/>
          <w:lang w:eastAsia="zh-CN"/>
        </w:rPr>
        <w:t>o</w:t>
      </w:r>
      <w:r>
        <w:rPr>
          <w:rFonts w:ascii="Times New Roman" w:hAnsi="Times New Roman" w:cs="Times New Roman"/>
          <w:color w:val="000000" w:themeColor="text1"/>
          <w:lang w:eastAsia="zh-CN"/>
        </w:rPr>
        <w:t>n average</w:t>
      </w:r>
      <w:r>
        <w:rPr>
          <w:rFonts w:ascii="Times New Roman" w:hAnsi="Times New Roman" w:cs="Times New Roman" w:hint="eastAsia"/>
          <w:color w:val="000000" w:themeColor="text1"/>
          <w:lang w:eastAsia="zh-CN"/>
        </w:rPr>
        <w:t xml:space="preserve"> is reduced.</w:t>
      </w:r>
      <w:r w:rsidRPr="00397BA9">
        <w:rPr>
          <w:rFonts w:ascii="Times New Roman" w:hAnsi="Times New Roman" w:cs="Times New Roman"/>
          <w:color w:val="000000" w:themeColor="text1"/>
          <w:lang w:eastAsia="zh-CN"/>
        </w:rPr>
        <w:t xml:space="preserve"> 539kbit dual-rail multi-array SRAM macros are</w:t>
      </w:r>
      <w:r>
        <w:rPr>
          <w:rFonts w:ascii="Times New Roman" w:hAnsi="Times New Roman" w:cs="Times New Roman" w:hint="eastAsia"/>
          <w:color w:val="000000" w:themeColor="text1"/>
          <w:lang w:eastAsia="zh-CN"/>
        </w:rPr>
        <w:t xml:space="preserve"> </w:t>
      </w:r>
      <w:r w:rsidRPr="00397BA9">
        <w:rPr>
          <w:rFonts w:ascii="Times New Roman" w:hAnsi="Times New Roman" w:cs="Times New Roman"/>
          <w:color w:val="000000" w:themeColor="text1"/>
          <w:lang w:eastAsia="zh-CN"/>
        </w:rPr>
        <w:t>demonstrated in 2nm nanosheet technology, achieving a</w:t>
      </w:r>
      <w:r>
        <w:rPr>
          <w:rFonts w:ascii="Times New Roman" w:hAnsi="Times New Roman" w:cs="Times New Roman" w:hint="eastAsia"/>
          <w:color w:val="000000" w:themeColor="text1"/>
          <w:lang w:eastAsia="zh-CN"/>
        </w:rPr>
        <w:t xml:space="preserve"> </w:t>
      </w:r>
      <w:r w:rsidRPr="00397BA9">
        <w:rPr>
          <w:rFonts w:ascii="Times New Roman" w:hAnsi="Times New Roman" w:cs="Times New Roman"/>
          <w:color w:val="000000" w:themeColor="text1"/>
          <w:lang w:eastAsia="zh-CN"/>
        </w:rPr>
        <w:t>bit-density of 37.42Mbit/mm²</w:t>
      </w:r>
      <w:r>
        <w:rPr>
          <w:rFonts w:ascii="Times New Roman" w:hAnsi="Times New Roman" w:cs="Times New Roman" w:hint="eastAsia"/>
          <w:color w:val="000000" w:themeColor="text1"/>
          <w:lang w:eastAsia="zh-CN"/>
        </w:rPr>
        <w:t xml:space="preserve">, a </w:t>
      </w:r>
      <w:r w:rsidRPr="00397BA9">
        <w:rPr>
          <w:rFonts w:ascii="Times New Roman" w:hAnsi="Times New Roman" w:cs="Times New Roman" w:hint="eastAsia"/>
          <w:color w:val="000000" w:themeColor="text1"/>
          <w:lang w:eastAsia="zh-CN"/>
        </w:rPr>
        <w:t xml:space="preserve">0.35 </w:t>
      </w:r>
      <w:r w:rsidRPr="00397BA9">
        <w:rPr>
          <w:rFonts w:ascii="Times New Roman" w:hAnsi="Times New Roman" w:cs="Times New Roman" w:hint="eastAsia"/>
          <w:color w:val="000000" w:themeColor="text1"/>
          <w:lang w:eastAsia="zh-CN"/>
        </w:rPr>
        <w:t>–</w:t>
      </w:r>
      <w:r w:rsidRPr="00397BA9">
        <w:rPr>
          <w:rFonts w:ascii="Times New Roman" w:hAnsi="Times New Roman" w:cs="Times New Roman" w:hint="eastAsia"/>
          <w:color w:val="000000" w:themeColor="text1"/>
          <w:lang w:eastAsia="zh-CN"/>
        </w:rPr>
        <w:t xml:space="preserve"> 1.10V low voltage </w:t>
      </w:r>
      <w:r w:rsidRPr="00397BA9">
        <w:rPr>
          <w:rFonts w:ascii="Times New Roman" w:hAnsi="Times New Roman" w:cs="Times New Roman" w:hint="eastAsia"/>
          <w:color w:val="000000" w:themeColor="text1"/>
          <w:lang w:eastAsia="zh-CN"/>
        </w:rPr>
        <w:lastRenderedPageBreak/>
        <w:t xml:space="preserve">operation at </w:t>
      </w:r>
      <w:r w:rsidRPr="00474F98">
        <w:rPr>
          <w:rFonts w:ascii="Times New Roman" w:hAnsi="Times New Roman" w:cs="Times New Roman"/>
          <w:color w:val="000000" w:themeColor="text1"/>
          <w:lang w:eastAsia="zh-CN"/>
        </w:rPr>
        <w:t>125</w:t>
      </w:r>
      <w:r w:rsidRPr="00474F98">
        <w:rPr>
          <w:rFonts w:ascii="Times New Roman" w:hAnsi="Times New Roman" w:cs="Times New Roman" w:hint="eastAsia"/>
          <w:color w:val="000000" w:themeColor="text1"/>
          <w:lang w:eastAsia="zh-CN"/>
        </w:rPr>
        <w:t>℃</w:t>
      </w:r>
      <w:r w:rsidRPr="00474F98">
        <w:rPr>
          <w:rFonts w:ascii="Times New Roman" w:hAnsi="Times New Roman" w:cs="Times New Roman"/>
          <w:color w:val="000000" w:themeColor="text1"/>
          <w:lang w:eastAsia="zh-CN"/>
        </w:rPr>
        <w:t>,</w:t>
      </w:r>
      <w:r w:rsidRPr="00397BA9">
        <w:rPr>
          <w:rFonts w:ascii="Times New Roman" w:hAnsi="Times New Roman" w:cs="Times New Roman" w:hint="eastAsia"/>
          <w:color w:val="000000" w:themeColor="text1"/>
          <w:lang w:eastAsia="zh-CN"/>
        </w:rPr>
        <w:t xml:space="preserve"> and an</w:t>
      </w:r>
      <w:r>
        <w:rPr>
          <w:rFonts w:ascii="Times New Roman" w:hAnsi="Times New Roman" w:cs="Times New Roman" w:hint="eastAsia"/>
          <w:color w:val="000000" w:themeColor="text1"/>
          <w:lang w:eastAsia="zh-CN"/>
        </w:rPr>
        <w:t xml:space="preserve"> </w:t>
      </w:r>
      <w:r>
        <w:rPr>
          <w:rFonts w:ascii="Times New Roman" w:hAnsi="Times New Roman" w:cs="Times New Roman"/>
          <w:color w:val="000000" w:themeColor="text1"/>
          <w:lang w:eastAsia="zh-CN"/>
        </w:rPr>
        <w:t>energy-efficient</w:t>
      </w:r>
      <w:r w:rsidRPr="00397BA9">
        <w:rPr>
          <w:rFonts w:ascii="Times New Roman" w:hAnsi="Times New Roman" w:cs="Times New Roman"/>
          <w:color w:val="000000" w:themeColor="text1"/>
          <w:lang w:eastAsia="zh-CN"/>
        </w:rPr>
        <w:t xml:space="preserve"> read/write operation with 2.28pJ/</w:t>
      </w:r>
      <w:r>
        <w:rPr>
          <w:rFonts w:ascii="Times New Roman" w:hAnsi="Times New Roman" w:cs="Times New Roman"/>
          <w:color w:val="000000" w:themeColor="text1"/>
          <w:lang w:eastAsia="zh-CN"/>
        </w:rPr>
        <w:t>access</w:t>
      </w:r>
      <w:r>
        <w:rPr>
          <w:rFonts w:ascii="Times New Roman" w:hAnsi="Times New Roman" w:cs="Times New Roman" w:hint="eastAsia"/>
          <w:color w:val="000000" w:themeColor="text1"/>
          <w:lang w:eastAsia="zh-CN"/>
        </w:rPr>
        <w:t xml:space="preserve">. </w:t>
      </w:r>
      <w:r w:rsidRPr="00D96931">
        <w:rPr>
          <w:rFonts w:ascii="Times New Roman" w:eastAsia="Yu Gothic" w:hAnsi="Times New Roman" w:cs="Times New Roman"/>
          <w:b/>
          <w:bCs/>
          <w:i/>
          <w:sz w:val="20"/>
          <w:szCs w:val="20"/>
          <w:lang w:eastAsia="ja-JP"/>
        </w:rPr>
        <w:t xml:space="preserve">(Paper </w:t>
      </w:r>
      <w:r w:rsidR="00822DFC" w:rsidRPr="00822DFC">
        <w:rPr>
          <w:rFonts w:ascii="Times New Roman" w:hAnsi="Times New Roman" w:cs="Times New Roman"/>
          <w:b/>
          <w:bCs/>
          <w:i/>
          <w:sz w:val="20"/>
          <w:szCs w:val="20"/>
          <w:lang w:eastAsia="zh-CN"/>
        </w:rPr>
        <w:t>C29.1</w:t>
      </w:r>
      <w:r w:rsidRPr="00D96931">
        <w:rPr>
          <w:rFonts w:ascii="Times New Roman" w:eastAsia="Yu Gothic" w:hAnsi="Times New Roman" w:cs="Times New Roman"/>
          <w:b/>
          <w:bCs/>
          <w:i/>
          <w:sz w:val="20"/>
          <w:szCs w:val="20"/>
          <w:lang w:eastAsia="ja-JP"/>
        </w:rPr>
        <w:t>, “</w:t>
      </w:r>
      <w:r w:rsidRPr="00514DE6">
        <w:rPr>
          <w:rFonts w:ascii="Times New Roman" w:hAnsi="Times New Roman" w:cs="Times New Roman"/>
          <w:b/>
          <w:bCs/>
          <w:i/>
          <w:sz w:val="20"/>
          <w:szCs w:val="20"/>
          <w:lang w:eastAsia="zh-CN"/>
        </w:rPr>
        <w:t>A 2nm 37.4 Mbit/mm² Dual-Rail SRAM with Row-Access Aware Read Tracking and</w:t>
      </w:r>
      <w:r>
        <w:rPr>
          <w:rFonts w:ascii="Times New Roman" w:hAnsi="Times New Roman" w:cs="Times New Roman" w:hint="eastAsia"/>
          <w:b/>
          <w:bCs/>
          <w:i/>
          <w:sz w:val="20"/>
          <w:szCs w:val="20"/>
          <w:lang w:eastAsia="zh-CN"/>
        </w:rPr>
        <w:t xml:space="preserve"> </w:t>
      </w:r>
      <w:r w:rsidRPr="00514DE6">
        <w:rPr>
          <w:rFonts w:ascii="Times New Roman" w:hAnsi="Times New Roman" w:cs="Times New Roman"/>
          <w:b/>
          <w:bCs/>
          <w:i/>
          <w:sz w:val="20"/>
          <w:szCs w:val="20"/>
          <w:lang w:eastAsia="zh-CN"/>
        </w:rPr>
        <w:t>Write Assist Circuits Enabling 2.28pJ/Access Energy Efficient Operatio</w:t>
      </w:r>
      <w:r>
        <w:rPr>
          <w:rFonts w:ascii="Times New Roman" w:hAnsi="Times New Roman" w:cs="Times New Roman" w:hint="eastAsia"/>
          <w:b/>
          <w:bCs/>
          <w:i/>
          <w:sz w:val="20"/>
          <w:szCs w:val="20"/>
          <w:lang w:eastAsia="zh-CN"/>
        </w:rPr>
        <w:t>n</w:t>
      </w:r>
      <w:r w:rsidRPr="00D96931">
        <w:rPr>
          <w:rFonts w:ascii="Times New Roman" w:eastAsia="Yu Gothic" w:hAnsi="Times New Roman" w:cs="Times New Roman"/>
          <w:b/>
          <w:bCs/>
          <w:i/>
          <w:sz w:val="20"/>
          <w:szCs w:val="20"/>
          <w:lang w:eastAsia="ja-JP"/>
        </w:rPr>
        <w:t>,”</w:t>
      </w:r>
      <w:r>
        <w:rPr>
          <w:rFonts w:ascii="Times New Roman" w:eastAsia="Yu Gothic" w:hAnsi="Times New Roman" w:cs="Times New Roman"/>
          <w:b/>
          <w:bCs/>
          <w:i/>
          <w:sz w:val="20"/>
          <w:szCs w:val="20"/>
          <w:lang w:eastAsia="ja-JP"/>
        </w:rPr>
        <w:t xml:space="preserve"> </w:t>
      </w:r>
      <w:r>
        <w:rPr>
          <w:rFonts w:ascii="Times New Roman" w:hAnsi="Times New Roman" w:cs="Times New Roman" w:hint="eastAsia"/>
          <w:b/>
          <w:bCs/>
          <w:i/>
          <w:sz w:val="20"/>
          <w:szCs w:val="20"/>
          <w:lang w:eastAsia="zh-CN"/>
        </w:rPr>
        <w:t>R. T</w:t>
      </w:r>
      <w:r w:rsidRPr="004D44FA">
        <w:rPr>
          <w:rFonts w:ascii="Times New Roman" w:hAnsi="Times New Roman" w:cs="Times New Roman"/>
          <w:b/>
          <w:bCs/>
          <w:i/>
          <w:sz w:val="20"/>
          <w:szCs w:val="20"/>
          <w:lang w:eastAsia="zh-CN"/>
        </w:rPr>
        <w:t>akamatsu</w:t>
      </w:r>
      <w:r>
        <w:rPr>
          <w:rFonts w:ascii="Times New Roman" w:hAnsi="Times New Roman" w:cs="Times New Roman" w:hint="eastAsia"/>
          <w:b/>
          <w:bCs/>
          <w:i/>
          <w:sz w:val="20"/>
          <w:szCs w:val="20"/>
          <w:lang w:eastAsia="zh-CN"/>
        </w:rPr>
        <w:t xml:space="preserve"> </w:t>
      </w:r>
      <w:r w:rsidRPr="00060C9A">
        <w:rPr>
          <w:rFonts w:ascii="Times New Roman" w:eastAsia="Yu Gothic" w:hAnsi="Times New Roman" w:cs="Times New Roman"/>
          <w:b/>
          <w:bCs/>
          <w:i/>
          <w:sz w:val="20"/>
          <w:szCs w:val="20"/>
          <w:lang w:eastAsia="ja-JP"/>
        </w:rPr>
        <w:t>et al</w:t>
      </w:r>
      <w:r>
        <w:rPr>
          <w:rFonts w:ascii="Times New Roman" w:hAnsi="Times New Roman" w:cs="Times New Roman" w:hint="eastAsia"/>
          <w:b/>
          <w:bCs/>
          <w:i/>
          <w:sz w:val="20"/>
          <w:szCs w:val="20"/>
          <w:lang w:eastAsia="zh-CN"/>
        </w:rPr>
        <w:t>, TSMC</w:t>
      </w:r>
      <w:r w:rsidRPr="00D96931">
        <w:rPr>
          <w:rFonts w:ascii="Times New Roman" w:eastAsia="Yu Gothic" w:hAnsi="Times New Roman" w:cs="Times New Roman"/>
          <w:b/>
          <w:bCs/>
          <w:i/>
          <w:sz w:val="20"/>
          <w:szCs w:val="20"/>
          <w:lang w:eastAsia="ja-JP"/>
        </w:rPr>
        <w:t>)</w:t>
      </w:r>
    </w:p>
    <w:p w14:paraId="3930F86B" w14:textId="26B6E296" w:rsidR="00383851" w:rsidRDefault="00383851" w:rsidP="001F391F">
      <w:pPr>
        <w:rPr>
          <w:rFonts w:ascii="Times New Roman" w:hAnsi="Times New Roman" w:cs="Times New Roman"/>
          <w:sz w:val="20"/>
          <w:szCs w:val="20"/>
          <w:lang w:eastAsia="zh-CN"/>
        </w:rPr>
      </w:pPr>
    </w:p>
    <w:p w14:paraId="01E4DDD8" w14:textId="77777777" w:rsidR="0014742C" w:rsidRDefault="0014742C" w:rsidP="0014742C">
      <w:pPr>
        <w:rPr>
          <w:rFonts w:ascii="Times New Roman" w:hAnsi="Times New Roman" w:cs="Times New Roman"/>
          <w:b/>
          <w:bCs/>
          <w:sz w:val="24"/>
          <w:szCs w:val="24"/>
          <w:lang w:eastAsia="zh-CN"/>
        </w:rPr>
      </w:pPr>
      <w:r w:rsidRPr="006F61FC">
        <w:rPr>
          <w:rFonts w:ascii="Times New Roman" w:eastAsia="Yu Gothic" w:hAnsi="Times New Roman" w:cs="Times New Roman"/>
          <w:b/>
          <w:bCs/>
          <w:sz w:val="24"/>
          <w:szCs w:val="24"/>
          <w:lang w:eastAsia="ja-JP"/>
        </w:rPr>
        <w:t>Devices and Accelerators For ML/DL and New Compute</w:t>
      </w:r>
    </w:p>
    <w:p w14:paraId="441F674F" w14:textId="77777777" w:rsidR="0014742C" w:rsidRPr="006F61FC" w:rsidRDefault="0014742C" w:rsidP="0014742C">
      <w:pPr>
        <w:rPr>
          <w:rFonts w:ascii="Times New Roman" w:hAnsi="Times New Roman" w:cs="Times New Roman"/>
          <w:color w:val="000000" w:themeColor="text1"/>
          <w:sz w:val="20"/>
          <w:szCs w:val="20"/>
          <w:lang w:eastAsia="zh-CN"/>
        </w:rPr>
      </w:pPr>
    </w:p>
    <w:p w14:paraId="03CB1241" w14:textId="5572AF4B" w:rsidR="0014742C" w:rsidRDefault="0014742C" w:rsidP="0014742C">
      <w:pPr>
        <w:spacing w:line="240" w:lineRule="auto"/>
        <w:rPr>
          <w:rFonts w:ascii="Times New Roman" w:eastAsia="Yu Gothic" w:hAnsi="Times New Roman" w:cs="Times New Roman"/>
          <w:b/>
          <w:bCs/>
          <w:i/>
          <w:sz w:val="20"/>
          <w:szCs w:val="20"/>
          <w:lang w:eastAsia="ja-JP"/>
        </w:rPr>
      </w:pPr>
      <w:r w:rsidRPr="00EB3705">
        <w:rPr>
          <w:rFonts w:ascii="Times New Roman" w:eastAsia="Yu Gothic" w:hAnsi="Times New Roman" w:cs="Times New Roman"/>
          <w:b/>
          <w:color w:val="000000" w:themeColor="text1"/>
          <w:lang w:eastAsia="ja-JP"/>
        </w:rPr>
        <w:t>Universities Collaborate to Investigate</w:t>
      </w:r>
      <w:r w:rsidRPr="00EB3705">
        <w:rPr>
          <w:rFonts w:ascii="Times New Roman" w:hAnsi="Times New Roman" w:cs="Times New Roman"/>
          <w:b/>
          <w:color w:val="000000" w:themeColor="text1"/>
          <w:lang w:eastAsia="zh-CN"/>
        </w:rPr>
        <w:t xml:space="preserve"> Cryo-CMOS</w:t>
      </w:r>
      <w:r w:rsidRPr="00EB3705">
        <w:rPr>
          <w:rFonts w:ascii="Times New Roman" w:eastAsia="Yu Gothic" w:hAnsi="Times New Roman" w:cs="Times New Roman"/>
          <w:b/>
          <w:color w:val="000000" w:themeColor="text1"/>
          <w:lang w:eastAsia="ja-JP"/>
        </w:rPr>
        <w:t xml:space="preserve"> </w:t>
      </w:r>
      <w:r w:rsidRPr="00EB3705">
        <w:rPr>
          <w:rFonts w:ascii="Times New Roman" w:hAnsi="Times New Roman" w:cs="Times New Roman"/>
          <w:b/>
          <w:color w:val="000000" w:themeColor="text1"/>
          <w:lang w:eastAsia="zh-CN"/>
        </w:rPr>
        <w:t>Surface Code Decoder</w:t>
      </w:r>
      <w:r w:rsidRPr="00EB3705">
        <w:rPr>
          <w:rFonts w:ascii="Times New Roman" w:eastAsia="Yu Gothic" w:hAnsi="Times New Roman" w:cs="Times New Roman"/>
          <w:b/>
          <w:color w:val="000000" w:themeColor="text1"/>
          <w:lang w:eastAsia="ja-JP"/>
        </w:rPr>
        <w:t>:</w:t>
      </w:r>
      <w:r w:rsidRPr="00EB3705">
        <w:rPr>
          <w:rFonts w:ascii="Times New Roman" w:eastAsia="Yu Gothic" w:hAnsi="Times New Roman" w:cs="Times New Roman"/>
          <w:color w:val="000000" w:themeColor="text1"/>
          <w:lang w:eastAsia="ja-JP"/>
        </w:rPr>
        <w:t xml:space="preserve"> </w:t>
      </w:r>
      <w:r w:rsidRPr="00EB3705">
        <w:rPr>
          <w:rFonts w:ascii="Times New Roman" w:hAnsi="Times New Roman" w:cs="Times New Roman"/>
          <w:color w:val="000000" w:themeColor="text1"/>
          <w:lang w:eastAsia="zh-CN"/>
        </w:rPr>
        <w:t xml:space="preserve">Southern University </w:t>
      </w:r>
      <w:r w:rsidRPr="00EB3705">
        <w:rPr>
          <w:rFonts w:ascii="Times New Roman" w:eastAsia="Yu Gothic" w:hAnsi="Times New Roman" w:cs="Times New Roman"/>
          <w:color w:val="000000" w:themeColor="text1"/>
          <w:lang w:eastAsia="ja-JP"/>
        </w:rPr>
        <w:t xml:space="preserve">of </w:t>
      </w:r>
      <w:r w:rsidRPr="00EB3705">
        <w:rPr>
          <w:rFonts w:ascii="Times New Roman" w:hAnsi="Times New Roman" w:cs="Times New Roman"/>
          <w:color w:val="000000" w:themeColor="text1"/>
          <w:lang w:eastAsia="zh-CN"/>
        </w:rPr>
        <w:t>Science and Technology and Kochi University of Technology</w:t>
      </w:r>
      <w:r w:rsidRPr="00EB3705">
        <w:rPr>
          <w:rFonts w:ascii="Times New Roman" w:eastAsia="Yu Gothic" w:hAnsi="Times New Roman" w:cs="Times New Roman"/>
          <w:color w:val="000000" w:themeColor="text1"/>
          <w:lang w:eastAsia="ja-JP"/>
        </w:rPr>
        <w:t xml:space="preserve"> will report on the investigation of </w:t>
      </w:r>
      <w:r w:rsidRPr="00EB3705">
        <w:rPr>
          <w:rFonts w:ascii="Times New Roman" w:hAnsi="Times New Roman" w:cs="Times New Roman"/>
          <w:color w:val="000000" w:themeColor="text1"/>
          <w:lang w:eastAsia="zh-CN"/>
        </w:rPr>
        <w:t>a cryo-CMOS surface code decoder supporting full-MWPM</w:t>
      </w:r>
      <w:r w:rsidRPr="00EB3705">
        <w:rPr>
          <w:rFonts w:ascii="Times New Roman" w:eastAsia="Yu Gothic" w:hAnsi="Times New Roman" w:cs="Times New Roman"/>
          <w:color w:val="000000" w:themeColor="text1"/>
          <w:lang w:eastAsia="ja-JP"/>
        </w:rPr>
        <w:t xml:space="preserve"> (minimum-weight perfect matching)</w:t>
      </w:r>
      <w:r w:rsidRPr="00EB3705">
        <w:rPr>
          <w:rFonts w:ascii="Times New Roman" w:hAnsi="Times New Roman" w:cs="Times New Roman"/>
          <w:color w:val="000000" w:themeColor="text1"/>
          <w:lang w:eastAsia="zh-CN"/>
        </w:rPr>
        <w:t xml:space="preserve"> up to distance 21.</w:t>
      </w:r>
      <w:r w:rsidRPr="00EB3705">
        <w:rPr>
          <w:rFonts w:ascii="Times New Roman" w:eastAsia="Yu Gothic" w:hAnsi="Times New Roman" w:cs="Times New Roman"/>
          <w:color w:val="000000" w:themeColor="text1"/>
          <w:lang w:eastAsia="ja-JP"/>
        </w:rPr>
        <w:t xml:space="preserve"> The design employs on-the-fly weight computation to reduce the weight memory area by 989×, a parallel matching engine for full MWPM, and lock-pair-based speed tuning for cross-platform speed adaptability. The 40nm test chip achieves a logical error rate of 1.9×10 -6 with a 20.8ns decode time at 4K, providing a 3.3× to 612× speedup over prior art while consuming 2.46nJ per decode. </w:t>
      </w:r>
      <w:r w:rsidRPr="00060C9A">
        <w:rPr>
          <w:rFonts w:ascii="Times New Roman" w:eastAsia="Yu Gothic" w:hAnsi="Times New Roman" w:cs="Times New Roman"/>
          <w:b/>
          <w:bCs/>
          <w:i/>
          <w:sz w:val="20"/>
          <w:szCs w:val="20"/>
          <w:lang w:eastAsia="ja-JP"/>
        </w:rPr>
        <w:t xml:space="preserve">(Paper </w:t>
      </w:r>
      <w:r w:rsidR="00822DFC" w:rsidRPr="00822DFC">
        <w:rPr>
          <w:rFonts w:ascii="Times New Roman" w:hAnsi="Times New Roman" w:cs="Times New Roman"/>
          <w:b/>
          <w:bCs/>
          <w:i/>
          <w:sz w:val="20"/>
          <w:szCs w:val="20"/>
          <w:lang w:eastAsia="zh-CN"/>
        </w:rPr>
        <w:t>C7.3</w:t>
      </w:r>
      <w:r w:rsidRPr="00060C9A">
        <w:rPr>
          <w:rFonts w:ascii="Times New Roman" w:eastAsia="Yu Gothic" w:hAnsi="Times New Roman" w:cs="Times New Roman"/>
          <w:b/>
          <w:bCs/>
          <w:i/>
          <w:sz w:val="20"/>
          <w:szCs w:val="20"/>
          <w:lang w:eastAsia="ja-JP"/>
        </w:rPr>
        <w:t>, “</w:t>
      </w:r>
      <w:r w:rsidRPr="00A374DF">
        <w:rPr>
          <w:rFonts w:ascii="Times New Roman" w:eastAsia="Yu Gothic" w:hAnsi="Times New Roman" w:cs="Times New Roman"/>
          <w:b/>
          <w:bCs/>
          <w:i/>
          <w:sz w:val="20"/>
          <w:szCs w:val="20"/>
          <w:lang w:eastAsia="ja-JP"/>
        </w:rPr>
        <w:t>A Full-MWPM Surface Code Decoder with On-the-Fly Weight Computation and Cross-Platform Adaptability Achieving 1.9×10</w:t>
      </w:r>
      <w:r w:rsidRPr="00EB3705">
        <w:rPr>
          <w:rFonts w:ascii="Times New Roman" w:eastAsia="Yu Gothic" w:hAnsi="Times New Roman" w:cs="Times New Roman"/>
          <w:b/>
          <w:bCs/>
          <w:i/>
          <w:sz w:val="20"/>
          <w:szCs w:val="20"/>
          <w:vertAlign w:val="superscript"/>
          <w:lang w:eastAsia="ja-JP"/>
        </w:rPr>
        <w:t>-6</w:t>
      </w:r>
      <w:r w:rsidRPr="00A374DF">
        <w:rPr>
          <w:rFonts w:ascii="Times New Roman" w:eastAsia="Yu Gothic" w:hAnsi="Times New Roman" w:cs="Times New Roman"/>
          <w:b/>
          <w:bCs/>
          <w:i/>
          <w:sz w:val="20"/>
          <w:szCs w:val="20"/>
          <w:lang w:eastAsia="ja-JP"/>
        </w:rPr>
        <w:t xml:space="preserve"> LER and 20.8-ns Decode Time at 4K</w:t>
      </w:r>
      <w:r w:rsidRPr="00060C9A">
        <w:rPr>
          <w:rFonts w:ascii="Times New Roman" w:eastAsia="Yu Gothic" w:hAnsi="Times New Roman" w:cs="Times New Roman"/>
          <w:b/>
          <w:bCs/>
          <w:i/>
          <w:sz w:val="20"/>
          <w:szCs w:val="20"/>
          <w:lang w:eastAsia="ja-JP"/>
        </w:rPr>
        <w:t>,</w:t>
      </w:r>
      <w:r>
        <w:rPr>
          <w:rFonts w:ascii="Times New Roman" w:hAnsi="Times New Roman" w:cs="Times New Roman"/>
          <w:b/>
          <w:bCs/>
          <w:i/>
          <w:sz w:val="20"/>
          <w:szCs w:val="20"/>
          <w:lang w:eastAsia="zh-CN"/>
        </w:rPr>
        <w:t>”</w:t>
      </w:r>
      <w:r w:rsidRPr="00060C9A">
        <w:rPr>
          <w:rFonts w:ascii="Times New Roman" w:eastAsia="Yu Gothic" w:hAnsi="Times New Roman" w:cs="Times New Roman"/>
          <w:b/>
          <w:bCs/>
          <w:i/>
          <w:sz w:val="20"/>
          <w:szCs w:val="20"/>
          <w:lang w:eastAsia="ja-JP"/>
        </w:rPr>
        <w:t xml:space="preserve"> </w:t>
      </w:r>
      <w:r>
        <w:rPr>
          <w:rFonts w:ascii="Times New Roman" w:hAnsi="Times New Roman" w:cs="Times New Roman" w:hint="eastAsia"/>
          <w:b/>
          <w:bCs/>
          <w:i/>
          <w:sz w:val="20"/>
          <w:szCs w:val="20"/>
          <w:lang w:eastAsia="zh-CN"/>
        </w:rPr>
        <w:t>H</w:t>
      </w:r>
      <w:r w:rsidRPr="00060C9A">
        <w:rPr>
          <w:rFonts w:ascii="Times New Roman" w:eastAsia="Yu Gothic" w:hAnsi="Times New Roman" w:cs="Times New Roman"/>
          <w:b/>
          <w:bCs/>
          <w:i/>
          <w:sz w:val="20"/>
          <w:szCs w:val="20"/>
          <w:lang w:eastAsia="ja-JP"/>
        </w:rPr>
        <w:t xml:space="preserve">. </w:t>
      </w:r>
      <w:proofErr w:type="spellStart"/>
      <w:r>
        <w:rPr>
          <w:rFonts w:ascii="Times New Roman" w:hAnsi="Times New Roman" w:cs="Times New Roman" w:hint="eastAsia"/>
          <w:b/>
          <w:bCs/>
          <w:i/>
          <w:sz w:val="20"/>
          <w:szCs w:val="20"/>
          <w:lang w:eastAsia="zh-CN"/>
        </w:rPr>
        <w:t>Lyu</w:t>
      </w:r>
      <w:proofErr w:type="spellEnd"/>
      <w:r>
        <w:rPr>
          <w:rFonts w:ascii="Times New Roman" w:hAnsi="Times New Roman" w:cs="Times New Roman" w:hint="eastAsia"/>
          <w:b/>
          <w:bCs/>
          <w:i/>
          <w:sz w:val="20"/>
          <w:szCs w:val="20"/>
          <w:lang w:eastAsia="zh-CN"/>
        </w:rPr>
        <w:t xml:space="preserve"> and Y. Chen</w:t>
      </w:r>
      <w:r w:rsidRPr="00060C9A">
        <w:rPr>
          <w:rFonts w:ascii="Times New Roman" w:eastAsia="Yu Gothic" w:hAnsi="Times New Roman" w:cs="Times New Roman"/>
          <w:b/>
          <w:bCs/>
          <w:i/>
          <w:sz w:val="20"/>
          <w:szCs w:val="20"/>
          <w:lang w:eastAsia="ja-JP"/>
        </w:rPr>
        <w:t xml:space="preserve"> et al, </w:t>
      </w:r>
      <w:r>
        <w:rPr>
          <w:rFonts w:ascii="Times New Roman" w:hAnsi="Times New Roman" w:cs="Times New Roman" w:hint="eastAsia"/>
          <w:b/>
          <w:bCs/>
          <w:i/>
          <w:sz w:val="20"/>
          <w:szCs w:val="20"/>
          <w:lang w:eastAsia="zh-CN"/>
        </w:rPr>
        <w:t>Southern</w:t>
      </w:r>
      <w:r w:rsidRPr="00060C9A">
        <w:rPr>
          <w:rFonts w:ascii="Times New Roman" w:eastAsia="Yu Gothic" w:hAnsi="Times New Roman" w:cs="Times New Roman"/>
          <w:b/>
          <w:bCs/>
          <w:i/>
          <w:sz w:val="20"/>
          <w:szCs w:val="20"/>
          <w:lang w:eastAsia="ja-JP"/>
        </w:rPr>
        <w:t xml:space="preserve"> University</w:t>
      </w:r>
      <w:r>
        <w:rPr>
          <w:rFonts w:ascii="Times New Roman" w:hAnsi="Times New Roman" w:cs="Times New Roman" w:hint="eastAsia"/>
          <w:b/>
          <w:bCs/>
          <w:i/>
          <w:sz w:val="20"/>
          <w:szCs w:val="20"/>
          <w:lang w:eastAsia="zh-CN"/>
        </w:rPr>
        <w:t xml:space="preserve"> of Science and Technology</w:t>
      </w:r>
      <w:r w:rsidRPr="00060C9A">
        <w:rPr>
          <w:rFonts w:ascii="Times New Roman" w:eastAsia="Yu Gothic" w:hAnsi="Times New Roman" w:cs="Times New Roman"/>
          <w:b/>
          <w:bCs/>
          <w:i/>
          <w:sz w:val="20"/>
          <w:szCs w:val="20"/>
          <w:lang w:eastAsia="ja-JP"/>
        </w:rPr>
        <w:t>)</w:t>
      </w:r>
    </w:p>
    <w:p w14:paraId="3996DD2C" w14:textId="6BAFAF48" w:rsidR="0014742C" w:rsidRDefault="0014742C" w:rsidP="0014742C">
      <w:pPr>
        <w:rPr>
          <w:rFonts w:ascii="Times New Roman" w:eastAsia="Yu Gothic" w:hAnsi="Times New Roman" w:cs="Times New Roman"/>
          <w:sz w:val="20"/>
          <w:szCs w:val="20"/>
          <w:lang w:eastAsia="ja-JP"/>
        </w:rPr>
      </w:pPr>
    </w:p>
    <w:p w14:paraId="4C7C3631" w14:textId="77777777" w:rsidR="0014742C" w:rsidRDefault="0014742C" w:rsidP="0014742C">
      <w:pPr>
        <w:rPr>
          <w:rFonts w:ascii="Times New Roman" w:hAnsi="Times New Roman" w:cs="Times New Roman"/>
          <w:b/>
          <w:bCs/>
          <w:sz w:val="24"/>
          <w:szCs w:val="24"/>
          <w:lang w:eastAsia="zh-CN"/>
        </w:rPr>
      </w:pPr>
      <w:r w:rsidRPr="00EB3705">
        <w:rPr>
          <w:rFonts w:ascii="Times New Roman" w:eastAsia="Yu Gothic" w:hAnsi="Times New Roman" w:cs="Times New Roman"/>
          <w:b/>
          <w:bCs/>
          <w:sz w:val="24"/>
          <w:szCs w:val="24"/>
          <w:lang w:eastAsia="ja-JP"/>
        </w:rPr>
        <w:t>Processors and SoCs</w:t>
      </w:r>
    </w:p>
    <w:p w14:paraId="5437DD20" w14:textId="77777777" w:rsidR="0014742C" w:rsidRDefault="0014742C" w:rsidP="0014742C">
      <w:pPr>
        <w:rPr>
          <w:rFonts w:ascii="Times New Roman" w:hAnsi="Times New Roman" w:cs="Times New Roman"/>
          <w:b/>
          <w:bCs/>
          <w:sz w:val="24"/>
          <w:szCs w:val="24"/>
          <w:lang w:eastAsia="zh-CN"/>
        </w:rPr>
      </w:pPr>
    </w:p>
    <w:p w14:paraId="6D2914E1" w14:textId="156D8F19" w:rsidR="0014742C" w:rsidRPr="00C45D6F" w:rsidRDefault="0014742C" w:rsidP="0014742C">
      <w:pPr>
        <w:rPr>
          <w:rFonts w:ascii="Times New Roman" w:eastAsia="Yu Gothic" w:hAnsi="Times New Roman" w:cs="Times New Roman"/>
          <w:b/>
          <w:bCs/>
          <w:i/>
          <w:sz w:val="20"/>
          <w:szCs w:val="20"/>
          <w:lang w:eastAsia="ja-JP"/>
        </w:rPr>
      </w:pPr>
      <w:r>
        <w:rPr>
          <w:rFonts w:ascii="Times New Roman" w:hAnsi="Times New Roman" w:cs="Times New Roman" w:hint="eastAsia"/>
          <w:b/>
          <w:color w:val="000000" w:themeColor="text1"/>
          <w:lang w:eastAsia="zh-CN"/>
        </w:rPr>
        <w:t>MediaTek Inc. Tiny NPU</w:t>
      </w:r>
      <w:r w:rsidRPr="00D96931">
        <w:rPr>
          <w:rFonts w:ascii="Times New Roman" w:eastAsia="Yu Gothic" w:hAnsi="Times New Roman" w:cs="Times New Roman"/>
          <w:b/>
          <w:color w:val="000000" w:themeColor="text1"/>
          <w:lang w:eastAsia="ja-JP"/>
        </w:rPr>
        <w:t>:</w:t>
      </w:r>
      <w:r>
        <w:rPr>
          <w:rFonts w:ascii="Times New Roman" w:eastAsia="Yu Gothic" w:hAnsi="Times New Roman" w:cs="Times New Roman"/>
          <w:color w:val="000000" w:themeColor="text1"/>
          <w:lang w:eastAsia="ja-JP"/>
        </w:rPr>
        <w:t xml:space="preserve"> </w:t>
      </w:r>
      <w:r>
        <w:rPr>
          <w:rFonts w:ascii="Times New Roman" w:hAnsi="Times New Roman" w:cs="Times New Roman" w:hint="eastAsia"/>
          <w:color w:val="000000" w:themeColor="text1"/>
          <w:lang w:eastAsia="zh-CN"/>
        </w:rPr>
        <w:t>MediaTek will present the first commercial 3nm digital computing-in-memory (DCIM) NPU for ultra-low-power always-on reasoning (</w:t>
      </w:r>
      <w:proofErr w:type="spellStart"/>
      <w:r>
        <w:rPr>
          <w:rFonts w:ascii="Times New Roman" w:hAnsi="Times New Roman" w:cs="Times New Roman" w:hint="eastAsia"/>
          <w:color w:val="000000" w:themeColor="text1"/>
          <w:lang w:eastAsia="zh-CN"/>
        </w:rPr>
        <w:t>AoR</w:t>
      </w:r>
      <w:proofErr w:type="spellEnd"/>
      <w:r>
        <w:rPr>
          <w:rFonts w:ascii="Times New Roman" w:hAnsi="Times New Roman" w:cs="Times New Roman" w:hint="eastAsia"/>
          <w:color w:val="000000" w:themeColor="text1"/>
          <w:lang w:eastAsia="zh-CN"/>
        </w:rPr>
        <w:t>) in wearables</w:t>
      </w:r>
      <w:r w:rsidRPr="00D96931">
        <w:rPr>
          <w:rFonts w:ascii="Times New Roman" w:eastAsia="Yu Gothic" w:hAnsi="Times New Roman" w:cs="Times New Roman"/>
          <w:color w:val="000000" w:themeColor="text1"/>
          <w:lang w:eastAsia="ja-JP"/>
        </w:rPr>
        <w:t xml:space="preserve">. </w:t>
      </w:r>
      <w:r>
        <w:rPr>
          <w:rFonts w:ascii="Times New Roman" w:hAnsi="Times New Roman" w:cs="Times New Roman" w:hint="eastAsia"/>
          <w:color w:val="000000" w:themeColor="text1"/>
          <w:lang w:eastAsia="zh-CN"/>
        </w:rPr>
        <w:t xml:space="preserve">It </w:t>
      </w:r>
      <w:r w:rsidRPr="00411EC9">
        <w:rPr>
          <w:rFonts w:ascii="Times New Roman" w:eastAsia="Yu Gothic" w:hAnsi="Times New Roman" w:cs="Times New Roman"/>
          <w:color w:val="000000" w:themeColor="text1"/>
          <w:lang w:eastAsia="ja-JP"/>
        </w:rPr>
        <w:t>delivers 1.47TOPS with 512 8-bit MACs and 256KB on-chip memory.</w:t>
      </w:r>
      <w:r>
        <w:rPr>
          <w:rFonts w:ascii="Times New Roman" w:hAnsi="Times New Roman" w:cs="Times New Roman" w:hint="eastAsia"/>
          <w:color w:val="000000" w:themeColor="text1"/>
          <w:lang w:eastAsia="zh-CN"/>
        </w:rPr>
        <w:t xml:space="preserve"> </w:t>
      </w:r>
      <w:r w:rsidRPr="00411EC9">
        <w:rPr>
          <w:rFonts w:ascii="Times New Roman" w:eastAsia="Yu Gothic" w:hAnsi="Times New Roman" w:cs="Times New Roman"/>
          <w:color w:val="000000" w:themeColor="text1"/>
          <w:lang w:eastAsia="ja-JP"/>
        </w:rPr>
        <w:t xml:space="preserve">Measurement results show up to 10 days of battery life </w:t>
      </w:r>
      <w:r>
        <w:rPr>
          <w:rFonts w:ascii="Times New Roman" w:eastAsia="Yu Gothic" w:hAnsi="Times New Roman" w:cs="Times New Roman"/>
          <w:color w:val="000000" w:themeColor="text1"/>
          <w:lang w:eastAsia="ja-JP"/>
        </w:rPr>
        <w:t xml:space="preserve">on smart glasses and 31.8× less energy on </w:t>
      </w:r>
      <w:r w:rsidR="000C6276">
        <w:rPr>
          <w:rFonts w:ascii="Times New Roman" w:eastAsia="Yu Gothic" w:hAnsi="Times New Roman" w:cs="Times New Roman"/>
          <w:color w:val="000000" w:themeColor="text1"/>
          <w:lang w:eastAsia="ja-JP"/>
        </w:rPr>
        <w:t>t</w:t>
      </w:r>
      <w:r>
        <w:rPr>
          <w:rFonts w:ascii="Times New Roman" w:eastAsia="Yu Gothic" w:hAnsi="Times New Roman" w:cs="Times New Roman"/>
          <w:color w:val="000000" w:themeColor="text1"/>
          <w:lang w:eastAsia="ja-JP"/>
        </w:rPr>
        <w:t xml:space="preserve">ransformer models vs </w:t>
      </w:r>
      <w:r w:rsidRPr="00411EC9">
        <w:rPr>
          <w:rFonts w:ascii="Times New Roman" w:eastAsia="Yu Gothic" w:hAnsi="Times New Roman" w:cs="Times New Roman"/>
          <w:color w:val="000000" w:themeColor="text1"/>
          <w:lang w:eastAsia="ja-JP"/>
        </w:rPr>
        <w:t xml:space="preserve">state-of-the-art works, enabling efficient next-generation </w:t>
      </w:r>
      <w:proofErr w:type="spellStart"/>
      <w:r w:rsidRPr="00411EC9">
        <w:rPr>
          <w:rFonts w:ascii="Times New Roman" w:eastAsia="Yu Gothic" w:hAnsi="Times New Roman" w:cs="Times New Roman"/>
          <w:color w:val="000000" w:themeColor="text1"/>
          <w:lang w:eastAsia="ja-JP"/>
        </w:rPr>
        <w:t>AoR</w:t>
      </w:r>
      <w:r w:rsidRPr="00D96931">
        <w:rPr>
          <w:rFonts w:ascii="Times New Roman" w:eastAsia="Yu Gothic" w:hAnsi="Times New Roman" w:cs="Times New Roman"/>
          <w:color w:val="000000" w:themeColor="text1"/>
          <w:lang w:eastAsia="ja-JP"/>
        </w:rPr>
        <w:t>.</w:t>
      </w:r>
      <w:proofErr w:type="spellEnd"/>
      <w:r w:rsidRPr="00D96931">
        <w:rPr>
          <w:rFonts w:eastAsia="Yu Gothic"/>
          <w:color w:val="000000" w:themeColor="text1"/>
          <w:lang w:eastAsia="ja-JP"/>
        </w:rPr>
        <w:t xml:space="preserve"> </w:t>
      </w:r>
      <w:r w:rsidRPr="00D96931">
        <w:rPr>
          <w:rFonts w:ascii="Times New Roman" w:eastAsia="Yu Gothic" w:hAnsi="Times New Roman" w:cs="Times New Roman"/>
          <w:b/>
          <w:bCs/>
          <w:i/>
          <w:sz w:val="20"/>
          <w:szCs w:val="20"/>
          <w:lang w:eastAsia="ja-JP"/>
        </w:rPr>
        <w:t xml:space="preserve">(Paper </w:t>
      </w:r>
      <w:r w:rsidR="009169F6" w:rsidRPr="009169F6">
        <w:rPr>
          <w:rFonts w:ascii="Times New Roman" w:eastAsia="Yu Gothic" w:hAnsi="Times New Roman" w:cs="Times New Roman"/>
          <w:b/>
          <w:bCs/>
          <w:i/>
          <w:sz w:val="20"/>
          <w:szCs w:val="20"/>
          <w:lang w:eastAsia="ja-JP"/>
        </w:rPr>
        <w:t>C</w:t>
      </w:r>
      <w:r w:rsidR="009169F6" w:rsidRPr="009169F6">
        <w:rPr>
          <w:rFonts w:ascii="Times New Roman" w:hAnsi="Times New Roman" w:cs="Times New Roman"/>
          <w:b/>
          <w:bCs/>
          <w:i/>
          <w:sz w:val="20"/>
          <w:szCs w:val="20"/>
          <w:lang w:eastAsia="zh-CN"/>
        </w:rPr>
        <w:t>21.1</w:t>
      </w:r>
      <w:r w:rsidRPr="00D96931">
        <w:rPr>
          <w:rFonts w:ascii="Times New Roman" w:eastAsia="Yu Gothic" w:hAnsi="Times New Roman" w:cs="Times New Roman"/>
          <w:b/>
          <w:bCs/>
          <w:i/>
          <w:sz w:val="20"/>
          <w:szCs w:val="20"/>
          <w:lang w:eastAsia="ja-JP"/>
        </w:rPr>
        <w:t>, “</w:t>
      </w:r>
      <w:proofErr w:type="spellStart"/>
      <w:r>
        <w:rPr>
          <w:rFonts w:ascii="Times New Roman" w:hAnsi="Times New Roman" w:cs="Times New Roman" w:hint="eastAsia"/>
          <w:b/>
          <w:bCs/>
          <w:i/>
          <w:sz w:val="20"/>
          <w:szCs w:val="20"/>
          <w:lang w:eastAsia="zh-CN"/>
        </w:rPr>
        <w:t>T</w:t>
      </w:r>
      <w:r w:rsidRPr="00C717E2">
        <w:rPr>
          <w:rFonts w:ascii="Times New Roman" w:eastAsia="Yu Gothic" w:hAnsi="Times New Roman" w:cs="Times New Roman"/>
          <w:b/>
          <w:bCs/>
          <w:i/>
          <w:sz w:val="20"/>
          <w:szCs w:val="20"/>
          <w:lang w:eastAsia="ja-JP"/>
        </w:rPr>
        <w:t>inyNPU</w:t>
      </w:r>
      <w:proofErr w:type="spellEnd"/>
      <w:r w:rsidRPr="00C717E2">
        <w:rPr>
          <w:rFonts w:ascii="Times New Roman" w:eastAsia="Yu Gothic" w:hAnsi="Times New Roman" w:cs="Times New Roman"/>
          <w:b/>
          <w:bCs/>
          <w:i/>
          <w:sz w:val="20"/>
          <w:szCs w:val="20"/>
          <w:lang w:eastAsia="ja-JP"/>
        </w:rPr>
        <w:t xml:space="preserve">: A 3nm 0.06-134.36 </w:t>
      </w:r>
      <w:proofErr w:type="spellStart"/>
      <w:r w:rsidRPr="00C717E2">
        <w:rPr>
          <w:rFonts w:ascii="Times New Roman" w:eastAsia="Yu Gothic" w:hAnsi="Times New Roman" w:cs="Times New Roman"/>
          <w:b/>
          <w:bCs/>
          <w:i/>
          <w:sz w:val="20"/>
          <w:szCs w:val="20"/>
          <w:lang w:eastAsia="ja-JP"/>
        </w:rPr>
        <w:t>μJ</w:t>
      </w:r>
      <w:proofErr w:type="spellEnd"/>
      <w:r w:rsidRPr="00C717E2">
        <w:rPr>
          <w:rFonts w:ascii="Times New Roman" w:eastAsia="Yu Gothic" w:hAnsi="Times New Roman" w:cs="Times New Roman"/>
          <w:b/>
          <w:bCs/>
          <w:i/>
          <w:sz w:val="20"/>
          <w:szCs w:val="20"/>
          <w:lang w:eastAsia="ja-JP"/>
        </w:rPr>
        <w:t xml:space="preserve">/token DCIM-Based Ultra Low Power NPU </w:t>
      </w:r>
      <w:r>
        <w:rPr>
          <w:rFonts w:ascii="Times New Roman" w:eastAsia="Yu Gothic" w:hAnsi="Times New Roman" w:cs="Times New Roman"/>
          <w:b/>
          <w:bCs/>
          <w:i/>
          <w:sz w:val="20"/>
          <w:szCs w:val="20"/>
          <w:lang w:eastAsia="ja-JP"/>
        </w:rPr>
        <w:t>for Always-On</w:t>
      </w:r>
      <w:r w:rsidRPr="00C717E2">
        <w:rPr>
          <w:rFonts w:ascii="Times New Roman" w:eastAsia="Yu Gothic" w:hAnsi="Times New Roman" w:cs="Times New Roman"/>
          <w:b/>
          <w:bCs/>
          <w:i/>
          <w:sz w:val="20"/>
          <w:szCs w:val="20"/>
          <w:lang w:eastAsia="ja-JP"/>
        </w:rPr>
        <w:t xml:space="preserve"> Reasoning on Wearable</w:t>
      </w:r>
      <w:r>
        <w:rPr>
          <w:rFonts w:ascii="Times New Roman" w:hAnsi="Times New Roman" w:cs="Times New Roman" w:hint="eastAsia"/>
          <w:b/>
          <w:bCs/>
          <w:i/>
          <w:sz w:val="20"/>
          <w:szCs w:val="20"/>
          <w:lang w:eastAsia="zh-CN"/>
        </w:rPr>
        <w:t>s</w:t>
      </w:r>
      <w:r w:rsidRPr="00D96931">
        <w:rPr>
          <w:rFonts w:ascii="Times New Roman" w:eastAsia="Yu Gothic" w:hAnsi="Times New Roman" w:cs="Times New Roman"/>
          <w:b/>
          <w:bCs/>
          <w:i/>
          <w:sz w:val="20"/>
          <w:szCs w:val="20"/>
          <w:lang w:eastAsia="ja-JP"/>
        </w:rPr>
        <w:t>,”</w:t>
      </w:r>
      <w:r>
        <w:rPr>
          <w:rFonts w:ascii="Times New Roman" w:eastAsia="Yu Gothic" w:hAnsi="Times New Roman" w:cs="Times New Roman"/>
          <w:b/>
          <w:bCs/>
          <w:i/>
          <w:sz w:val="20"/>
          <w:szCs w:val="20"/>
          <w:lang w:eastAsia="ja-JP"/>
        </w:rPr>
        <w:t xml:space="preserve"> </w:t>
      </w:r>
      <w:r>
        <w:rPr>
          <w:rFonts w:ascii="Times New Roman" w:hAnsi="Times New Roman" w:cs="Times New Roman" w:hint="eastAsia"/>
          <w:b/>
          <w:bCs/>
          <w:i/>
          <w:sz w:val="20"/>
          <w:szCs w:val="20"/>
          <w:lang w:eastAsia="zh-CN"/>
        </w:rPr>
        <w:t>Y. Hsieh, E. Chang, C. Teng</w:t>
      </w:r>
      <w:r>
        <w:rPr>
          <w:rFonts w:ascii="Times New Roman" w:eastAsia="Yu Gothic" w:hAnsi="Times New Roman" w:cs="Times New Roman"/>
          <w:b/>
          <w:bCs/>
          <w:i/>
          <w:sz w:val="20"/>
          <w:szCs w:val="20"/>
          <w:lang w:eastAsia="ja-JP"/>
        </w:rPr>
        <w:t xml:space="preserve"> </w:t>
      </w:r>
      <w:r w:rsidRPr="00060C9A">
        <w:rPr>
          <w:rFonts w:ascii="Times New Roman" w:eastAsia="Yu Gothic" w:hAnsi="Times New Roman" w:cs="Times New Roman"/>
          <w:b/>
          <w:bCs/>
          <w:i/>
          <w:sz w:val="20"/>
          <w:szCs w:val="20"/>
          <w:lang w:eastAsia="ja-JP"/>
        </w:rPr>
        <w:t>et al</w:t>
      </w:r>
      <w:r>
        <w:rPr>
          <w:rFonts w:ascii="Times New Roman" w:hAnsi="Times New Roman" w:cs="Times New Roman" w:hint="eastAsia"/>
          <w:b/>
          <w:bCs/>
          <w:i/>
          <w:sz w:val="20"/>
          <w:szCs w:val="20"/>
          <w:lang w:eastAsia="zh-CN"/>
        </w:rPr>
        <w:t>, MediaTek</w:t>
      </w:r>
      <w:r w:rsidRPr="00D96931">
        <w:rPr>
          <w:rFonts w:ascii="Times New Roman" w:eastAsia="Yu Gothic" w:hAnsi="Times New Roman" w:cs="Times New Roman"/>
          <w:b/>
          <w:bCs/>
          <w:i/>
          <w:sz w:val="20"/>
          <w:szCs w:val="20"/>
          <w:lang w:eastAsia="ja-JP"/>
        </w:rPr>
        <w:t>)</w:t>
      </w:r>
    </w:p>
    <w:p w14:paraId="6B5C158D" w14:textId="77777777" w:rsidR="000C6276" w:rsidRDefault="000C6276" w:rsidP="0014742C">
      <w:pPr>
        <w:rPr>
          <w:rFonts w:ascii="Times New Roman" w:hAnsi="Times New Roman" w:cs="Times New Roman"/>
          <w:b/>
          <w:bCs/>
          <w:sz w:val="24"/>
          <w:szCs w:val="24"/>
          <w:lang w:eastAsia="zh-CN"/>
        </w:rPr>
      </w:pPr>
    </w:p>
    <w:p w14:paraId="60F09A44" w14:textId="2DE2A837" w:rsidR="0014742C" w:rsidRDefault="0014742C" w:rsidP="0014742C">
      <w:pPr>
        <w:rPr>
          <w:rFonts w:ascii="Times New Roman" w:hAnsi="Times New Roman" w:cs="Times New Roman"/>
          <w:b/>
          <w:bCs/>
          <w:sz w:val="24"/>
          <w:szCs w:val="24"/>
          <w:lang w:eastAsia="zh-CN"/>
        </w:rPr>
      </w:pPr>
      <w:r w:rsidRPr="009D0879">
        <w:rPr>
          <w:rFonts w:ascii="Times New Roman" w:hAnsi="Times New Roman" w:cs="Times New Roman"/>
          <w:b/>
          <w:bCs/>
          <w:sz w:val="24"/>
          <w:szCs w:val="24"/>
          <w:lang w:eastAsia="zh-CN"/>
        </w:rPr>
        <w:t>Wireline and Optical Transceivers, Optical Interconnects and Processors</w:t>
      </w:r>
    </w:p>
    <w:p w14:paraId="095AFA86" w14:textId="77777777" w:rsidR="0014742C" w:rsidRDefault="0014742C" w:rsidP="0014742C">
      <w:pPr>
        <w:rPr>
          <w:rFonts w:ascii="Times New Roman" w:hAnsi="Times New Roman" w:cs="Times New Roman"/>
          <w:b/>
          <w:bCs/>
          <w:sz w:val="24"/>
          <w:szCs w:val="24"/>
          <w:lang w:eastAsia="zh-CN"/>
        </w:rPr>
      </w:pPr>
    </w:p>
    <w:p w14:paraId="024995AA" w14:textId="02C0C2F6" w:rsidR="0014742C" w:rsidRDefault="0014742C" w:rsidP="0014742C">
      <w:pPr>
        <w:rPr>
          <w:rFonts w:ascii="Times New Roman" w:hAnsi="Times New Roman" w:cs="Times New Roman"/>
          <w:b/>
          <w:bCs/>
          <w:i/>
          <w:sz w:val="20"/>
          <w:szCs w:val="20"/>
          <w:lang w:eastAsia="zh-CN"/>
        </w:rPr>
      </w:pPr>
      <w:r w:rsidRPr="00EB3705">
        <w:rPr>
          <w:rFonts w:ascii="Times New Roman" w:hAnsi="Times New Roman" w:cs="Times New Roman"/>
          <w:b/>
          <w:color w:val="000000" w:themeColor="text1"/>
          <w:lang w:eastAsia="zh-CN"/>
        </w:rPr>
        <w:t>NVIDIA Optical Receiver</w:t>
      </w:r>
      <w:r w:rsidRPr="00EB3705">
        <w:rPr>
          <w:rFonts w:ascii="Times New Roman" w:hAnsi="Times New Roman" w:cs="Times New Roman"/>
          <w:b/>
          <w:bCs/>
          <w:color w:val="000000" w:themeColor="text1"/>
          <w:sz w:val="24"/>
          <w:szCs w:val="24"/>
          <w:lang w:eastAsia="zh-CN"/>
        </w:rPr>
        <w:t xml:space="preserve">: </w:t>
      </w:r>
      <w:r w:rsidRPr="00EB3705">
        <w:rPr>
          <w:rFonts w:ascii="Times New Roman" w:hAnsi="Times New Roman" w:cs="Times New Roman"/>
          <w:color w:val="000000" w:themeColor="text1"/>
          <w:lang w:eastAsia="zh-CN"/>
        </w:rPr>
        <w:t>NVID</w:t>
      </w:r>
      <w:r>
        <w:rPr>
          <w:rFonts w:ascii="Times New Roman" w:hAnsi="Times New Roman" w:cs="Times New Roman" w:hint="eastAsia"/>
          <w:color w:val="000000" w:themeColor="text1"/>
          <w:lang w:eastAsia="zh-CN"/>
        </w:rPr>
        <w:t>I</w:t>
      </w:r>
      <w:r w:rsidRPr="00EB3705">
        <w:rPr>
          <w:rFonts w:ascii="Times New Roman" w:hAnsi="Times New Roman" w:cs="Times New Roman"/>
          <w:color w:val="000000" w:themeColor="text1"/>
          <w:lang w:eastAsia="zh-CN"/>
        </w:rPr>
        <w:t xml:space="preserve">A </w:t>
      </w:r>
      <w:r>
        <w:rPr>
          <w:rFonts w:ascii="Times New Roman" w:hAnsi="Times New Roman" w:cs="Times New Roman" w:hint="eastAsia"/>
          <w:color w:val="000000" w:themeColor="text1"/>
          <w:lang w:eastAsia="zh-CN"/>
        </w:rPr>
        <w:t xml:space="preserve">will </w:t>
      </w:r>
      <w:r w:rsidRPr="00EB3705">
        <w:rPr>
          <w:rFonts w:ascii="Times New Roman" w:hAnsi="Times New Roman" w:cs="Times New Roman"/>
          <w:color w:val="000000" w:themeColor="text1"/>
          <w:lang w:eastAsia="zh-CN"/>
        </w:rPr>
        <w:t>pr</w:t>
      </w:r>
      <w:r>
        <w:rPr>
          <w:rFonts w:ascii="Times New Roman" w:hAnsi="Times New Roman" w:cs="Times New Roman" w:hint="eastAsia"/>
          <w:color w:val="000000" w:themeColor="text1"/>
          <w:lang w:eastAsia="zh-CN"/>
        </w:rPr>
        <w:t>esent</w:t>
      </w:r>
      <w:r w:rsidRPr="00EB3705">
        <w:rPr>
          <w:rFonts w:ascii="Times New Roman" w:hAnsi="Times New Roman" w:cs="Times New Roman"/>
          <w:color w:val="000000" w:themeColor="text1"/>
          <w:lang w:eastAsia="zh-CN"/>
        </w:rPr>
        <w:t xml:space="preserve"> a 32Gb/s optical receiver that utilizes a</w:t>
      </w:r>
      <w:r>
        <w:rPr>
          <w:rFonts w:ascii="Times New Roman" w:hAnsi="Times New Roman" w:cs="Times New Roman" w:hint="eastAsia"/>
          <w:color w:val="000000" w:themeColor="text1"/>
          <w:lang w:eastAsia="zh-CN"/>
        </w:rPr>
        <w:t xml:space="preserve"> </w:t>
      </w:r>
      <w:r w:rsidRPr="00EB3705">
        <w:rPr>
          <w:rFonts w:ascii="Times New Roman" w:hAnsi="Times New Roman" w:cs="Times New Roman"/>
          <w:color w:val="000000" w:themeColor="text1"/>
          <w:lang w:eastAsia="zh-CN"/>
        </w:rPr>
        <w:t xml:space="preserve">differential transimpedance amplifier (TIA) from a </w:t>
      </w:r>
      <w:r>
        <w:rPr>
          <w:rFonts w:ascii="Times New Roman" w:hAnsi="Times New Roman" w:cs="Times New Roman"/>
          <w:color w:val="000000" w:themeColor="text1"/>
          <w:lang w:eastAsia="zh-CN"/>
        </w:rPr>
        <w:t>single supply</w:t>
      </w:r>
      <w:r w:rsidRPr="00EB3705">
        <w:rPr>
          <w:rFonts w:ascii="Times New Roman" w:hAnsi="Times New Roman" w:cs="Times New Roman"/>
          <w:color w:val="000000" w:themeColor="text1"/>
          <w:lang w:eastAsia="zh-CN"/>
        </w:rPr>
        <w:t xml:space="preserve"> in a 3D-stacked silicon photonics (</w:t>
      </w:r>
      <w:proofErr w:type="spellStart"/>
      <w:r w:rsidRPr="00EB3705">
        <w:rPr>
          <w:rFonts w:ascii="Times New Roman" w:hAnsi="Times New Roman" w:cs="Times New Roman"/>
          <w:color w:val="000000" w:themeColor="text1"/>
          <w:lang w:eastAsia="zh-CN"/>
        </w:rPr>
        <w:t>SiPh</w:t>
      </w:r>
      <w:proofErr w:type="spellEnd"/>
      <w:r w:rsidRPr="00EB3705">
        <w:rPr>
          <w:rFonts w:ascii="Times New Roman" w:hAnsi="Times New Roman" w:cs="Times New Roman"/>
          <w:color w:val="000000" w:themeColor="text1"/>
          <w:lang w:eastAsia="zh-CN"/>
        </w:rPr>
        <w:t xml:space="preserve">) platform. </w:t>
      </w:r>
      <w:r>
        <w:rPr>
          <w:rFonts w:ascii="Times New Roman" w:hAnsi="Times New Roman" w:cs="Times New Roman"/>
          <w:color w:val="000000" w:themeColor="text1"/>
          <w:lang w:eastAsia="zh-CN"/>
        </w:rPr>
        <w:t>The receiver sensitivity (in terms of Optical Modulation Amplitude or OMA) at the photodiode (PD) is -17.3dBm and -18.</w:t>
      </w:r>
      <w:r w:rsidR="000C6276">
        <w:rPr>
          <w:rFonts w:ascii="Times New Roman" w:hAnsi="Times New Roman" w:cs="Times New Roman"/>
          <w:color w:val="000000" w:themeColor="text1"/>
          <w:lang w:eastAsia="zh-CN"/>
        </w:rPr>
        <w:t>9</w:t>
      </w:r>
      <w:r>
        <w:rPr>
          <w:rFonts w:ascii="Times New Roman" w:hAnsi="Times New Roman" w:cs="Times New Roman"/>
          <w:color w:val="000000" w:themeColor="text1"/>
          <w:lang w:eastAsia="zh-CN"/>
        </w:rPr>
        <w:t>dBm</w:t>
      </w:r>
      <w:r w:rsidRPr="00EB3705">
        <w:rPr>
          <w:rFonts w:ascii="Times New Roman" w:hAnsi="Times New Roman" w:cs="Times New Roman"/>
          <w:color w:val="000000" w:themeColor="text1"/>
          <w:lang w:eastAsia="zh-CN"/>
        </w:rPr>
        <w:t xml:space="preserve"> at 32Gb/s and 28Gb/s, respectively. The </w:t>
      </w:r>
      <w:r>
        <w:rPr>
          <w:rFonts w:ascii="Times New Roman" w:hAnsi="Times New Roman" w:cs="Times New Roman"/>
          <w:color w:val="000000" w:themeColor="text1"/>
          <w:lang w:eastAsia="zh-CN"/>
        </w:rPr>
        <w:t>energy efficiency</w:t>
      </w:r>
      <w:r w:rsidRPr="00EB3705">
        <w:rPr>
          <w:rFonts w:ascii="Times New Roman" w:hAnsi="Times New Roman" w:cs="Times New Roman"/>
          <w:color w:val="000000" w:themeColor="text1"/>
          <w:lang w:eastAsia="zh-CN"/>
        </w:rPr>
        <w:t xml:space="preserve"> at 32Gb/s is 0.484pJ/b. The receiver consists of a</w:t>
      </w:r>
      <w:r>
        <w:rPr>
          <w:rFonts w:ascii="Times New Roman" w:hAnsi="Times New Roman" w:cs="Times New Roman"/>
          <w:color w:val="000000" w:themeColor="text1"/>
          <w:lang w:eastAsia="zh-CN"/>
        </w:rPr>
        <w:t xml:space="preserve"> </w:t>
      </w:r>
      <w:r w:rsidRPr="00EB3705">
        <w:rPr>
          <w:rFonts w:ascii="Times New Roman" w:hAnsi="Times New Roman" w:cs="Times New Roman"/>
          <w:color w:val="000000" w:themeColor="text1"/>
          <w:lang w:eastAsia="zh-CN"/>
        </w:rPr>
        <w:t xml:space="preserve">7nm </w:t>
      </w:r>
      <w:proofErr w:type="spellStart"/>
      <w:r w:rsidRPr="00EB3705">
        <w:rPr>
          <w:rFonts w:ascii="Times New Roman" w:hAnsi="Times New Roman" w:cs="Times New Roman"/>
          <w:color w:val="000000" w:themeColor="text1"/>
          <w:lang w:eastAsia="zh-CN"/>
        </w:rPr>
        <w:t>FinFET</w:t>
      </w:r>
      <w:proofErr w:type="spellEnd"/>
      <w:r w:rsidRPr="00EB3705">
        <w:rPr>
          <w:rFonts w:ascii="Times New Roman" w:hAnsi="Times New Roman" w:cs="Times New Roman"/>
          <w:color w:val="000000" w:themeColor="text1"/>
          <w:lang w:eastAsia="zh-CN"/>
        </w:rPr>
        <w:t xml:space="preserve"> CMOS electronic IC (EIC) stacked on top of </w:t>
      </w:r>
      <w:r>
        <w:rPr>
          <w:rFonts w:ascii="Times New Roman" w:hAnsi="Times New Roman" w:cs="Times New Roman"/>
          <w:color w:val="000000" w:themeColor="text1"/>
          <w:lang w:eastAsia="zh-CN"/>
        </w:rPr>
        <w:t>a 65</w:t>
      </w:r>
      <w:r w:rsidRPr="00EB3705">
        <w:rPr>
          <w:rFonts w:ascii="Times New Roman" w:hAnsi="Times New Roman" w:cs="Times New Roman"/>
          <w:color w:val="000000" w:themeColor="text1"/>
          <w:lang w:eastAsia="zh-CN"/>
        </w:rPr>
        <w:t>nm silicon photonics IC (PIC) via Cu-Cu hybrid bonding</w:t>
      </w:r>
      <w:r>
        <w:rPr>
          <w:rFonts w:ascii="Times New Roman" w:hAnsi="Times New Roman" w:cs="Times New Roman" w:hint="eastAsia"/>
          <w:color w:val="000000" w:themeColor="text1"/>
          <w:lang w:eastAsia="zh-CN"/>
        </w:rPr>
        <w:t xml:space="preserve">. </w:t>
      </w:r>
      <w:r w:rsidRPr="00D96931">
        <w:rPr>
          <w:rFonts w:ascii="Times New Roman" w:eastAsia="Yu Gothic" w:hAnsi="Times New Roman" w:cs="Times New Roman"/>
          <w:b/>
          <w:bCs/>
          <w:i/>
          <w:sz w:val="20"/>
          <w:szCs w:val="20"/>
          <w:lang w:eastAsia="ja-JP"/>
        </w:rPr>
        <w:t xml:space="preserve">(Paper </w:t>
      </w:r>
      <w:r w:rsidR="00EF4551" w:rsidRPr="00EF4551">
        <w:rPr>
          <w:rFonts w:ascii="Times New Roman" w:hAnsi="Times New Roman" w:cs="Times New Roman"/>
          <w:b/>
          <w:bCs/>
          <w:i/>
          <w:sz w:val="20"/>
          <w:szCs w:val="20"/>
          <w:lang w:eastAsia="zh-CN"/>
        </w:rPr>
        <w:t>C20.2</w:t>
      </w:r>
      <w:r w:rsidRPr="00D96931">
        <w:rPr>
          <w:rFonts w:ascii="Times New Roman" w:eastAsia="Yu Gothic" w:hAnsi="Times New Roman" w:cs="Times New Roman"/>
          <w:b/>
          <w:bCs/>
          <w:i/>
          <w:sz w:val="20"/>
          <w:szCs w:val="20"/>
          <w:lang w:eastAsia="ja-JP"/>
        </w:rPr>
        <w:t>, “</w:t>
      </w:r>
      <w:r w:rsidRPr="009D0879">
        <w:rPr>
          <w:rFonts w:ascii="Times New Roman" w:hAnsi="Times New Roman" w:cs="Times New Roman"/>
          <w:b/>
          <w:bCs/>
          <w:i/>
          <w:sz w:val="20"/>
          <w:szCs w:val="20"/>
          <w:lang w:eastAsia="zh-CN"/>
        </w:rPr>
        <w:t>A 32Gb/s Optical Receiver utilizing a Differential TIA with -17.3dBm Sensitivity in a3D-stacked Silicon Photonics Platform</w:t>
      </w:r>
      <w:r w:rsidRPr="00D96931">
        <w:rPr>
          <w:rFonts w:ascii="Times New Roman" w:eastAsia="Yu Gothic" w:hAnsi="Times New Roman" w:cs="Times New Roman"/>
          <w:b/>
          <w:bCs/>
          <w:i/>
          <w:sz w:val="20"/>
          <w:szCs w:val="20"/>
          <w:lang w:eastAsia="ja-JP"/>
        </w:rPr>
        <w:t>,”</w:t>
      </w:r>
      <w:r>
        <w:rPr>
          <w:rFonts w:ascii="Times New Roman" w:eastAsia="Yu Gothic" w:hAnsi="Times New Roman" w:cs="Times New Roman"/>
          <w:b/>
          <w:bCs/>
          <w:i/>
          <w:sz w:val="20"/>
          <w:szCs w:val="20"/>
          <w:lang w:eastAsia="ja-JP"/>
        </w:rPr>
        <w:t xml:space="preserve"> </w:t>
      </w:r>
      <w:r>
        <w:rPr>
          <w:rFonts w:ascii="Times New Roman" w:hAnsi="Times New Roman" w:cs="Times New Roman" w:hint="eastAsia"/>
          <w:b/>
          <w:bCs/>
          <w:i/>
          <w:sz w:val="20"/>
          <w:szCs w:val="20"/>
          <w:lang w:eastAsia="zh-CN"/>
        </w:rPr>
        <w:t xml:space="preserve">G. </w:t>
      </w:r>
      <w:proofErr w:type="spellStart"/>
      <w:r w:rsidRPr="009D0879">
        <w:rPr>
          <w:rFonts w:ascii="Times New Roman" w:hAnsi="Times New Roman" w:cs="Times New Roman"/>
          <w:b/>
          <w:bCs/>
          <w:i/>
          <w:sz w:val="20"/>
          <w:szCs w:val="20"/>
          <w:lang w:eastAsia="zh-CN"/>
        </w:rPr>
        <w:t>Kalogerakis</w:t>
      </w:r>
      <w:proofErr w:type="spellEnd"/>
      <w:r>
        <w:rPr>
          <w:rFonts w:ascii="Times New Roman" w:hAnsi="Times New Roman" w:cs="Times New Roman" w:hint="eastAsia"/>
          <w:b/>
          <w:bCs/>
          <w:i/>
          <w:sz w:val="20"/>
          <w:szCs w:val="20"/>
          <w:lang w:eastAsia="zh-CN"/>
        </w:rPr>
        <w:t xml:space="preserve"> </w:t>
      </w:r>
      <w:r w:rsidRPr="00060C9A">
        <w:rPr>
          <w:rFonts w:ascii="Times New Roman" w:eastAsia="Yu Gothic" w:hAnsi="Times New Roman" w:cs="Times New Roman"/>
          <w:b/>
          <w:bCs/>
          <w:i/>
          <w:sz w:val="20"/>
          <w:szCs w:val="20"/>
          <w:lang w:eastAsia="ja-JP"/>
        </w:rPr>
        <w:t>et al</w:t>
      </w:r>
      <w:r>
        <w:rPr>
          <w:rFonts w:ascii="Times New Roman" w:hAnsi="Times New Roman" w:cs="Times New Roman" w:hint="eastAsia"/>
          <w:b/>
          <w:bCs/>
          <w:i/>
          <w:sz w:val="20"/>
          <w:szCs w:val="20"/>
          <w:lang w:eastAsia="zh-CN"/>
        </w:rPr>
        <w:t>, NVIDIA</w:t>
      </w:r>
      <w:r w:rsidRPr="00D96931">
        <w:rPr>
          <w:rFonts w:ascii="Times New Roman" w:eastAsia="Yu Gothic" w:hAnsi="Times New Roman" w:cs="Times New Roman"/>
          <w:b/>
          <w:bCs/>
          <w:i/>
          <w:sz w:val="20"/>
          <w:szCs w:val="20"/>
          <w:lang w:eastAsia="ja-JP"/>
        </w:rPr>
        <w:t>)</w:t>
      </w:r>
    </w:p>
    <w:p w14:paraId="2A79B7E6" w14:textId="3625C530" w:rsidR="00A8205D" w:rsidRDefault="00A8205D" w:rsidP="00A8205D"/>
    <w:p w14:paraId="0F266661" w14:textId="4F324385" w:rsidR="00EF4551" w:rsidRDefault="00EF4551" w:rsidP="0014742C">
      <w:pPr>
        <w:rPr>
          <w:rFonts w:ascii="Times New Roman" w:hAnsi="Times New Roman" w:cs="Times New Roman"/>
          <w:sz w:val="20"/>
          <w:szCs w:val="20"/>
          <w:lang w:eastAsia="zh-CN"/>
        </w:rPr>
      </w:pPr>
    </w:p>
    <w:p w14:paraId="56552C91" w14:textId="62822BAD" w:rsidR="00EF4551" w:rsidRDefault="00EF4551" w:rsidP="00EF4551">
      <w:pPr>
        <w:jc w:val="center"/>
        <w:rPr>
          <w:rFonts w:ascii="Times New Roman" w:hAnsi="Times New Roman" w:cs="Times New Roman"/>
          <w:sz w:val="20"/>
          <w:szCs w:val="20"/>
          <w:lang w:eastAsia="zh-CN"/>
        </w:rPr>
      </w:pPr>
      <w:r>
        <w:rPr>
          <w:rFonts w:ascii="Times New Roman" w:hAnsi="Times New Roman" w:cs="Times New Roman"/>
          <w:sz w:val="20"/>
          <w:szCs w:val="20"/>
          <w:lang w:eastAsia="zh-CN"/>
        </w:rPr>
        <w:t>###</w:t>
      </w:r>
    </w:p>
    <w:p w14:paraId="4DE4563D" w14:textId="77777777" w:rsidR="0014742C" w:rsidRDefault="0014742C" w:rsidP="0014742C">
      <w:pPr>
        <w:rPr>
          <w:rFonts w:ascii="Times New Roman" w:eastAsia="Yu Gothic" w:hAnsi="Times New Roman" w:cs="Times New Roman"/>
          <w:sz w:val="20"/>
          <w:szCs w:val="20"/>
          <w:lang w:eastAsia="ja-JP"/>
        </w:rPr>
      </w:pPr>
    </w:p>
    <w:p w14:paraId="583E1F33" w14:textId="77777777" w:rsidR="0014742C" w:rsidRPr="0014742C" w:rsidRDefault="0014742C" w:rsidP="0014742C">
      <w:pPr>
        <w:rPr>
          <w:rFonts w:ascii="Times New Roman" w:hAnsi="Times New Roman" w:cs="Times New Roman"/>
          <w:sz w:val="20"/>
          <w:szCs w:val="20"/>
          <w:lang w:eastAsia="ja-JP"/>
        </w:rPr>
      </w:pPr>
    </w:p>
    <w:p w14:paraId="4B7797CF" w14:textId="0BF045A1" w:rsidR="00DC2677" w:rsidRPr="0014742C" w:rsidRDefault="00DC2677" w:rsidP="000C6276">
      <w:pPr>
        <w:rPr>
          <w:rFonts w:ascii="Times New Roman" w:hAnsi="Times New Roman" w:cs="Times New Roman"/>
          <w:sz w:val="20"/>
          <w:szCs w:val="20"/>
          <w:lang w:eastAsia="ja-JP"/>
        </w:rPr>
      </w:pPr>
    </w:p>
    <w:sectPr w:rsidR="00DC2677" w:rsidRPr="0014742C" w:rsidSect="00DD1C21">
      <w:pgSz w:w="12240" w:h="15840"/>
      <w:pgMar w:top="1440" w:right="1440" w:bottom="21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BF"/>
    <w:rsid w:val="00000FE5"/>
    <w:rsid w:val="00003D1E"/>
    <w:rsid w:val="0000552F"/>
    <w:rsid w:val="00005954"/>
    <w:rsid w:val="00006271"/>
    <w:rsid w:val="000071BE"/>
    <w:rsid w:val="00017D30"/>
    <w:rsid w:val="0002135B"/>
    <w:rsid w:val="00032063"/>
    <w:rsid w:val="00034B57"/>
    <w:rsid w:val="00037AB2"/>
    <w:rsid w:val="00052F08"/>
    <w:rsid w:val="00055D58"/>
    <w:rsid w:val="00060C9A"/>
    <w:rsid w:val="00061BBD"/>
    <w:rsid w:val="00064027"/>
    <w:rsid w:val="00070877"/>
    <w:rsid w:val="0009388B"/>
    <w:rsid w:val="000957A8"/>
    <w:rsid w:val="000A6648"/>
    <w:rsid w:val="000C2A05"/>
    <w:rsid w:val="000C6276"/>
    <w:rsid w:val="000D269B"/>
    <w:rsid w:val="00112F52"/>
    <w:rsid w:val="00113A14"/>
    <w:rsid w:val="00126AB9"/>
    <w:rsid w:val="0013212C"/>
    <w:rsid w:val="00134022"/>
    <w:rsid w:val="0014742C"/>
    <w:rsid w:val="0015053A"/>
    <w:rsid w:val="001523B0"/>
    <w:rsid w:val="001525A1"/>
    <w:rsid w:val="0018703B"/>
    <w:rsid w:val="001B1033"/>
    <w:rsid w:val="001C1DBC"/>
    <w:rsid w:val="001C7538"/>
    <w:rsid w:val="001D4516"/>
    <w:rsid w:val="001E1CA8"/>
    <w:rsid w:val="001F0E31"/>
    <w:rsid w:val="001F2C47"/>
    <w:rsid w:val="001F391F"/>
    <w:rsid w:val="002145B2"/>
    <w:rsid w:val="00214960"/>
    <w:rsid w:val="00227B77"/>
    <w:rsid w:val="0024145B"/>
    <w:rsid w:val="00251F3D"/>
    <w:rsid w:val="002654D8"/>
    <w:rsid w:val="002669D1"/>
    <w:rsid w:val="00267538"/>
    <w:rsid w:val="002727C4"/>
    <w:rsid w:val="00283F6C"/>
    <w:rsid w:val="00287B4C"/>
    <w:rsid w:val="00287C0D"/>
    <w:rsid w:val="002934A2"/>
    <w:rsid w:val="002A4701"/>
    <w:rsid w:val="002B466D"/>
    <w:rsid w:val="002C66CE"/>
    <w:rsid w:val="002C6C6C"/>
    <w:rsid w:val="002F07C8"/>
    <w:rsid w:val="002F0F90"/>
    <w:rsid w:val="0030034F"/>
    <w:rsid w:val="003157C7"/>
    <w:rsid w:val="00320C19"/>
    <w:rsid w:val="00327895"/>
    <w:rsid w:val="00383851"/>
    <w:rsid w:val="00391F00"/>
    <w:rsid w:val="003966EC"/>
    <w:rsid w:val="003A704D"/>
    <w:rsid w:val="003C3BE0"/>
    <w:rsid w:val="003D670D"/>
    <w:rsid w:val="003E0538"/>
    <w:rsid w:val="003E3BA8"/>
    <w:rsid w:val="003F04E7"/>
    <w:rsid w:val="00402FF0"/>
    <w:rsid w:val="00407621"/>
    <w:rsid w:val="00426956"/>
    <w:rsid w:val="00445965"/>
    <w:rsid w:val="00445B45"/>
    <w:rsid w:val="00483443"/>
    <w:rsid w:val="00490398"/>
    <w:rsid w:val="0049423E"/>
    <w:rsid w:val="0049642B"/>
    <w:rsid w:val="004B51A1"/>
    <w:rsid w:val="004B644C"/>
    <w:rsid w:val="004C64A3"/>
    <w:rsid w:val="004E619C"/>
    <w:rsid w:val="004F0C8E"/>
    <w:rsid w:val="004F280C"/>
    <w:rsid w:val="004F5B3F"/>
    <w:rsid w:val="00510B57"/>
    <w:rsid w:val="00512F7F"/>
    <w:rsid w:val="00525355"/>
    <w:rsid w:val="00557D5A"/>
    <w:rsid w:val="00581F41"/>
    <w:rsid w:val="00586832"/>
    <w:rsid w:val="00597D64"/>
    <w:rsid w:val="005B4141"/>
    <w:rsid w:val="005B4E88"/>
    <w:rsid w:val="005B6C4C"/>
    <w:rsid w:val="005C2C5E"/>
    <w:rsid w:val="005C461C"/>
    <w:rsid w:val="005D4BF9"/>
    <w:rsid w:val="005D5D16"/>
    <w:rsid w:val="005D67B7"/>
    <w:rsid w:val="005E4022"/>
    <w:rsid w:val="00604B73"/>
    <w:rsid w:val="0060677F"/>
    <w:rsid w:val="00616E65"/>
    <w:rsid w:val="0062548C"/>
    <w:rsid w:val="00625A43"/>
    <w:rsid w:val="00626B5B"/>
    <w:rsid w:val="0063693F"/>
    <w:rsid w:val="00644292"/>
    <w:rsid w:val="006559A0"/>
    <w:rsid w:val="0066683C"/>
    <w:rsid w:val="006979B2"/>
    <w:rsid w:val="006C5EEA"/>
    <w:rsid w:val="006C67F7"/>
    <w:rsid w:val="006D4AEE"/>
    <w:rsid w:val="006D57E8"/>
    <w:rsid w:val="006F3B33"/>
    <w:rsid w:val="0070645E"/>
    <w:rsid w:val="00712EED"/>
    <w:rsid w:val="007166F0"/>
    <w:rsid w:val="007202B2"/>
    <w:rsid w:val="00732C7A"/>
    <w:rsid w:val="00741800"/>
    <w:rsid w:val="00743C1C"/>
    <w:rsid w:val="00743D47"/>
    <w:rsid w:val="00756796"/>
    <w:rsid w:val="00757639"/>
    <w:rsid w:val="00770632"/>
    <w:rsid w:val="007730C8"/>
    <w:rsid w:val="007733BC"/>
    <w:rsid w:val="00777473"/>
    <w:rsid w:val="00777D2B"/>
    <w:rsid w:val="007872D4"/>
    <w:rsid w:val="00795BDF"/>
    <w:rsid w:val="007B0E2D"/>
    <w:rsid w:val="007D6E81"/>
    <w:rsid w:val="007E5E62"/>
    <w:rsid w:val="007F3054"/>
    <w:rsid w:val="00803AA7"/>
    <w:rsid w:val="00813176"/>
    <w:rsid w:val="00822DFC"/>
    <w:rsid w:val="008231D7"/>
    <w:rsid w:val="00832F54"/>
    <w:rsid w:val="0083330B"/>
    <w:rsid w:val="00834742"/>
    <w:rsid w:val="0083726F"/>
    <w:rsid w:val="0084143A"/>
    <w:rsid w:val="00842A8B"/>
    <w:rsid w:val="00844752"/>
    <w:rsid w:val="008469DC"/>
    <w:rsid w:val="008634F1"/>
    <w:rsid w:val="00874003"/>
    <w:rsid w:val="0089033B"/>
    <w:rsid w:val="00890488"/>
    <w:rsid w:val="0089594B"/>
    <w:rsid w:val="00895E7A"/>
    <w:rsid w:val="008A0493"/>
    <w:rsid w:val="008A32FB"/>
    <w:rsid w:val="008A436A"/>
    <w:rsid w:val="008C5FF7"/>
    <w:rsid w:val="008F74A8"/>
    <w:rsid w:val="008F7FA5"/>
    <w:rsid w:val="00911153"/>
    <w:rsid w:val="00914A44"/>
    <w:rsid w:val="009169F6"/>
    <w:rsid w:val="00917D9A"/>
    <w:rsid w:val="0092128B"/>
    <w:rsid w:val="00926D0F"/>
    <w:rsid w:val="00930A52"/>
    <w:rsid w:val="009477DF"/>
    <w:rsid w:val="009618ED"/>
    <w:rsid w:val="0096793F"/>
    <w:rsid w:val="009702CA"/>
    <w:rsid w:val="00973DCC"/>
    <w:rsid w:val="00974A93"/>
    <w:rsid w:val="00980A77"/>
    <w:rsid w:val="00982045"/>
    <w:rsid w:val="009860BF"/>
    <w:rsid w:val="00986EB5"/>
    <w:rsid w:val="00986EE9"/>
    <w:rsid w:val="0099247D"/>
    <w:rsid w:val="0099665E"/>
    <w:rsid w:val="009A069A"/>
    <w:rsid w:val="009A26CC"/>
    <w:rsid w:val="009A4D28"/>
    <w:rsid w:val="009A68B8"/>
    <w:rsid w:val="009C4128"/>
    <w:rsid w:val="009C5F50"/>
    <w:rsid w:val="009D71AF"/>
    <w:rsid w:val="009E04F8"/>
    <w:rsid w:val="009E1537"/>
    <w:rsid w:val="009E200F"/>
    <w:rsid w:val="009E2F02"/>
    <w:rsid w:val="00A16F34"/>
    <w:rsid w:val="00A330B4"/>
    <w:rsid w:val="00A33CB6"/>
    <w:rsid w:val="00A56A52"/>
    <w:rsid w:val="00A56F2E"/>
    <w:rsid w:val="00A574C6"/>
    <w:rsid w:val="00A67F23"/>
    <w:rsid w:val="00A702A7"/>
    <w:rsid w:val="00A755B2"/>
    <w:rsid w:val="00A8205D"/>
    <w:rsid w:val="00A8498E"/>
    <w:rsid w:val="00A94048"/>
    <w:rsid w:val="00A97DFF"/>
    <w:rsid w:val="00AA57F7"/>
    <w:rsid w:val="00AB08FA"/>
    <w:rsid w:val="00AD6FAE"/>
    <w:rsid w:val="00AE22D8"/>
    <w:rsid w:val="00B032D8"/>
    <w:rsid w:val="00B048E3"/>
    <w:rsid w:val="00B13444"/>
    <w:rsid w:val="00B13B9E"/>
    <w:rsid w:val="00B16B32"/>
    <w:rsid w:val="00B17711"/>
    <w:rsid w:val="00B21714"/>
    <w:rsid w:val="00B24831"/>
    <w:rsid w:val="00B27E80"/>
    <w:rsid w:val="00B32843"/>
    <w:rsid w:val="00B36FCF"/>
    <w:rsid w:val="00B504EA"/>
    <w:rsid w:val="00B54326"/>
    <w:rsid w:val="00B606F9"/>
    <w:rsid w:val="00B613B9"/>
    <w:rsid w:val="00B6683D"/>
    <w:rsid w:val="00B7161A"/>
    <w:rsid w:val="00B863E9"/>
    <w:rsid w:val="00B86C55"/>
    <w:rsid w:val="00B91569"/>
    <w:rsid w:val="00B96FBD"/>
    <w:rsid w:val="00BA1FC9"/>
    <w:rsid w:val="00BA559F"/>
    <w:rsid w:val="00BB39F4"/>
    <w:rsid w:val="00BD38DE"/>
    <w:rsid w:val="00BD3B1B"/>
    <w:rsid w:val="00BE02B8"/>
    <w:rsid w:val="00BE5534"/>
    <w:rsid w:val="00BE66AE"/>
    <w:rsid w:val="00BF4CE5"/>
    <w:rsid w:val="00C030A1"/>
    <w:rsid w:val="00C30419"/>
    <w:rsid w:val="00C30DE7"/>
    <w:rsid w:val="00C3379C"/>
    <w:rsid w:val="00C45D6F"/>
    <w:rsid w:val="00C62719"/>
    <w:rsid w:val="00C72A6E"/>
    <w:rsid w:val="00C77239"/>
    <w:rsid w:val="00C80BC0"/>
    <w:rsid w:val="00C9166B"/>
    <w:rsid w:val="00C91FEB"/>
    <w:rsid w:val="00C955B2"/>
    <w:rsid w:val="00CA454F"/>
    <w:rsid w:val="00CA5382"/>
    <w:rsid w:val="00CB066B"/>
    <w:rsid w:val="00CC5A0E"/>
    <w:rsid w:val="00CD0A54"/>
    <w:rsid w:val="00CE485C"/>
    <w:rsid w:val="00CF0E79"/>
    <w:rsid w:val="00CF216A"/>
    <w:rsid w:val="00CF3246"/>
    <w:rsid w:val="00CF3870"/>
    <w:rsid w:val="00D040EE"/>
    <w:rsid w:val="00D05AD6"/>
    <w:rsid w:val="00D106B4"/>
    <w:rsid w:val="00D10CD6"/>
    <w:rsid w:val="00D12341"/>
    <w:rsid w:val="00D15B20"/>
    <w:rsid w:val="00D20FCD"/>
    <w:rsid w:val="00D459D2"/>
    <w:rsid w:val="00D55E99"/>
    <w:rsid w:val="00D73C41"/>
    <w:rsid w:val="00D73EA1"/>
    <w:rsid w:val="00D82FBF"/>
    <w:rsid w:val="00D9320A"/>
    <w:rsid w:val="00D96931"/>
    <w:rsid w:val="00DB300A"/>
    <w:rsid w:val="00DB47CE"/>
    <w:rsid w:val="00DB774D"/>
    <w:rsid w:val="00DC2677"/>
    <w:rsid w:val="00DC7821"/>
    <w:rsid w:val="00DD1C21"/>
    <w:rsid w:val="00DD530F"/>
    <w:rsid w:val="00DE6903"/>
    <w:rsid w:val="00DF390A"/>
    <w:rsid w:val="00E01B8A"/>
    <w:rsid w:val="00E05E87"/>
    <w:rsid w:val="00E17D34"/>
    <w:rsid w:val="00E2246F"/>
    <w:rsid w:val="00E32536"/>
    <w:rsid w:val="00E34CCD"/>
    <w:rsid w:val="00E43062"/>
    <w:rsid w:val="00E43BD1"/>
    <w:rsid w:val="00E63ECC"/>
    <w:rsid w:val="00E64C0D"/>
    <w:rsid w:val="00E73833"/>
    <w:rsid w:val="00E84838"/>
    <w:rsid w:val="00EA0ED5"/>
    <w:rsid w:val="00EA1205"/>
    <w:rsid w:val="00EA335A"/>
    <w:rsid w:val="00EA3703"/>
    <w:rsid w:val="00EB53C3"/>
    <w:rsid w:val="00EE0473"/>
    <w:rsid w:val="00EF4551"/>
    <w:rsid w:val="00EF46AD"/>
    <w:rsid w:val="00EF68CC"/>
    <w:rsid w:val="00F04096"/>
    <w:rsid w:val="00F1480D"/>
    <w:rsid w:val="00F22370"/>
    <w:rsid w:val="00F244E7"/>
    <w:rsid w:val="00F308B8"/>
    <w:rsid w:val="00F40EF2"/>
    <w:rsid w:val="00F64B5C"/>
    <w:rsid w:val="00F64F5D"/>
    <w:rsid w:val="00F665A4"/>
    <w:rsid w:val="00F73C9E"/>
    <w:rsid w:val="00F74C50"/>
    <w:rsid w:val="00F81F09"/>
    <w:rsid w:val="00F84C4F"/>
    <w:rsid w:val="00FA3A2F"/>
    <w:rsid w:val="00FB7B94"/>
    <w:rsid w:val="00FC2E64"/>
    <w:rsid w:val="00FC6057"/>
    <w:rsid w:val="00FD1AC5"/>
    <w:rsid w:val="00FD7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CD4ABF"/>
  <w15:chartTrackingRefBased/>
  <w15:docId w15:val="{CA256B98-A8C5-D34B-B214-31D6A951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82FBF"/>
    <w:pPr>
      <w:spacing w:after="0" w:line="276" w:lineRule="auto"/>
    </w:pPr>
    <w:rPr>
      <w:rFonts w:ascii="Arial" w:hAnsi="Arial"/>
      <w:color w:val="002052"/>
      <w:sz w:val="22"/>
      <w:szCs w:val="22"/>
    </w:rPr>
  </w:style>
  <w:style w:type="paragraph" w:styleId="Heading2">
    <w:name w:val="heading 2"/>
    <w:basedOn w:val="Normal"/>
    <w:next w:val="Normal"/>
    <w:link w:val="Heading2Char"/>
    <w:uiPriority w:val="9"/>
    <w:unhideWhenUsed/>
    <w:qFormat/>
    <w:rsid w:val="00D82FBF"/>
    <w:pPr>
      <w:keepNext/>
      <w:keepLines/>
      <w:spacing w:before="4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unhideWhenUsed/>
    <w:qFormat/>
    <w:rsid w:val="00D82F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2FBF"/>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rsid w:val="00D82FBF"/>
    <w:rPr>
      <w:rFonts w:eastAsiaTheme="majorEastAsia" w:cstheme="majorBidi"/>
      <w:color w:val="0F4761" w:themeColor="accent1" w:themeShade="BF"/>
      <w:sz w:val="28"/>
      <w:szCs w:val="28"/>
    </w:rPr>
  </w:style>
  <w:style w:type="paragraph" w:styleId="Title">
    <w:name w:val="Title"/>
    <w:basedOn w:val="Normal"/>
    <w:next w:val="Normal"/>
    <w:link w:val="TitleChar"/>
    <w:uiPriority w:val="10"/>
    <w:qFormat/>
    <w:rsid w:val="00D82FBF"/>
    <w:pPr>
      <w:spacing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TitleChar">
    <w:name w:val="Title Char"/>
    <w:basedOn w:val="DefaultParagraphFont"/>
    <w:link w:val="Title"/>
    <w:uiPriority w:val="10"/>
    <w:rsid w:val="00D82FBF"/>
    <w:rPr>
      <w:rFonts w:asciiTheme="majorHAnsi" w:eastAsiaTheme="majorEastAsia" w:hAnsiTheme="majorHAnsi" w:cstheme="majorBidi"/>
      <w:color w:val="000000" w:themeColor="text1"/>
      <w:spacing w:val="-10"/>
      <w:kern w:val="28"/>
      <w:sz w:val="56"/>
      <w:szCs w:val="56"/>
    </w:rPr>
  </w:style>
  <w:style w:type="table" w:styleId="TableGrid">
    <w:name w:val="Table Grid"/>
    <w:basedOn w:val="TableNormal"/>
    <w:uiPriority w:val="39"/>
    <w:rsid w:val="00D82FBF"/>
    <w:pPr>
      <w:spacing w:after="0" w:line="240" w:lineRule="auto"/>
    </w:pPr>
    <w:rPr>
      <w:rFonts w:ascii="Arial" w:hAnsi="Arial"/>
      <w:color w:val="00205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B5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0B57"/>
    <w:rPr>
      <w:rFonts w:ascii="Times New Roman" w:hAnsi="Times New Roman" w:cs="Times New Roman"/>
      <w:color w:val="002052"/>
      <w:sz w:val="18"/>
      <w:szCs w:val="18"/>
    </w:rPr>
  </w:style>
  <w:style w:type="character" w:styleId="Strong">
    <w:name w:val="Strong"/>
    <w:basedOn w:val="DefaultParagraphFont"/>
    <w:uiPriority w:val="22"/>
    <w:qFormat/>
    <w:rsid w:val="00060C9A"/>
    <w:rPr>
      <w:b/>
      <w:bCs/>
    </w:rPr>
  </w:style>
  <w:style w:type="paragraph" w:styleId="Revision">
    <w:name w:val="Revision"/>
    <w:hidden/>
    <w:uiPriority w:val="99"/>
    <w:semiHidden/>
    <w:rsid w:val="00DC2677"/>
    <w:pPr>
      <w:spacing w:after="0" w:line="240" w:lineRule="auto"/>
    </w:pPr>
    <w:rPr>
      <w:rFonts w:ascii="Arial" w:hAnsi="Arial"/>
      <w:color w:val="00205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94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2665</Words>
  <Characters>15195</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Burke</dc:creator>
  <cp:keywords/>
  <dc:description/>
  <cp:lastModifiedBy>Chris Burke</cp:lastModifiedBy>
  <cp:revision>24</cp:revision>
  <dcterms:created xsi:type="dcterms:W3CDTF">2026-04-21T18:09:00Z</dcterms:created>
  <dcterms:modified xsi:type="dcterms:W3CDTF">2026-04-25T19:16:00Z</dcterms:modified>
</cp:coreProperties>
</file>